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81212" w14:textId="4EBBF83D" w:rsidR="00960E3B" w:rsidRPr="0011389E" w:rsidRDefault="00960E3B" w:rsidP="00960E3B">
      <w:pPr>
        <w:spacing w:after="0"/>
        <w:jc w:val="center"/>
        <w:rPr>
          <w:rFonts w:ascii="Times New Roman" w:hAnsi="Times New Roman" w:cs="Times New Roman"/>
          <w:b/>
          <w:bCs/>
          <w:sz w:val="32"/>
          <w:szCs w:val="32"/>
        </w:rPr>
      </w:pPr>
      <w:r w:rsidRPr="0011389E">
        <w:rPr>
          <w:rFonts w:ascii="Times New Roman" w:hAnsi="Times New Roman" w:cs="Times New Roman"/>
          <w:b/>
          <w:bCs/>
          <w:sz w:val="32"/>
          <w:szCs w:val="32"/>
        </w:rPr>
        <w:t>Village of Brownville</w:t>
      </w:r>
    </w:p>
    <w:p w14:paraId="111A1243" w14:textId="58C90CCC" w:rsidR="00960E3B" w:rsidRPr="00266E05" w:rsidRDefault="004E1C1A" w:rsidP="00960E3B">
      <w:pPr>
        <w:spacing w:after="0"/>
        <w:jc w:val="center"/>
        <w:rPr>
          <w:rFonts w:ascii="Times New Roman" w:hAnsi="Times New Roman" w:cs="Times New Roman"/>
          <w:sz w:val="24"/>
          <w:szCs w:val="24"/>
        </w:rPr>
      </w:pPr>
      <w:r w:rsidRPr="00266E05">
        <w:rPr>
          <w:rFonts w:ascii="Times New Roman" w:hAnsi="Times New Roman" w:cs="Times New Roman"/>
          <w:sz w:val="24"/>
          <w:szCs w:val="24"/>
        </w:rPr>
        <w:t xml:space="preserve">Regular Meeting of the </w:t>
      </w:r>
      <w:r w:rsidR="00960E3B" w:rsidRPr="00266E05">
        <w:rPr>
          <w:rFonts w:ascii="Times New Roman" w:hAnsi="Times New Roman" w:cs="Times New Roman"/>
          <w:sz w:val="24"/>
          <w:szCs w:val="24"/>
        </w:rPr>
        <w:t>Board</w:t>
      </w:r>
      <w:r w:rsidRPr="00266E05">
        <w:rPr>
          <w:rFonts w:ascii="Times New Roman" w:hAnsi="Times New Roman" w:cs="Times New Roman"/>
          <w:sz w:val="24"/>
          <w:szCs w:val="24"/>
        </w:rPr>
        <w:t xml:space="preserve"> of Trustees</w:t>
      </w:r>
    </w:p>
    <w:p w14:paraId="303B4006" w14:textId="0620717A" w:rsidR="00960E3B" w:rsidRPr="00266E05" w:rsidRDefault="00CD1FA6" w:rsidP="00960E3B">
      <w:pPr>
        <w:spacing w:after="0"/>
        <w:jc w:val="center"/>
        <w:rPr>
          <w:rFonts w:ascii="Times New Roman" w:hAnsi="Times New Roman" w:cs="Times New Roman"/>
          <w:sz w:val="24"/>
          <w:szCs w:val="24"/>
        </w:rPr>
      </w:pPr>
      <w:r>
        <w:rPr>
          <w:rFonts w:ascii="Times New Roman" w:hAnsi="Times New Roman" w:cs="Times New Roman"/>
          <w:sz w:val="24"/>
          <w:szCs w:val="24"/>
        </w:rPr>
        <w:t>September 15</w:t>
      </w:r>
      <w:r w:rsidR="004E1C1A" w:rsidRPr="00266E05">
        <w:rPr>
          <w:rFonts w:ascii="Times New Roman" w:hAnsi="Times New Roman" w:cs="Times New Roman"/>
          <w:sz w:val="24"/>
          <w:szCs w:val="24"/>
        </w:rPr>
        <w:t>, 2026</w:t>
      </w:r>
    </w:p>
    <w:p w14:paraId="6C13FC0C" w14:textId="77777777" w:rsidR="00960E3B" w:rsidRPr="00266E05" w:rsidRDefault="00960E3B" w:rsidP="00960E3B">
      <w:pPr>
        <w:spacing w:after="0"/>
        <w:jc w:val="center"/>
        <w:rPr>
          <w:rFonts w:ascii="Times New Roman" w:hAnsi="Times New Roman" w:cs="Times New Roman"/>
          <w:sz w:val="24"/>
          <w:szCs w:val="24"/>
        </w:rPr>
      </w:pPr>
    </w:p>
    <w:p w14:paraId="01EDF7D6" w14:textId="53B542F7" w:rsidR="00723440" w:rsidRDefault="00960E3B" w:rsidP="000830E1">
      <w:pPr>
        <w:spacing w:after="0"/>
        <w:jc w:val="left"/>
        <w:rPr>
          <w:rFonts w:ascii="Times New Roman" w:hAnsi="Times New Roman" w:cs="Times New Roman"/>
          <w:sz w:val="24"/>
          <w:szCs w:val="24"/>
        </w:rPr>
      </w:pPr>
      <w:r w:rsidRPr="00266E05">
        <w:rPr>
          <w:rFonts w:ascii="Times New Roman" w:hAnsi="Times New Roman" w:cs="Times New Roman"/>
          <w:sz w:val="24"/>
          <w:szCs w:val="24"/>
        </w:rPr>
        <w:t xml:space="preserve">The </w:t>
      </w:r>
      <w:r w:rsidR="004E1C1A" w:rsidRPr="00266E05">
        <w:rPr>
          <w:rFonts w:ascii="Times New Roman" w:hAnsi="Times New Roman" w:cs="Times New Roman"/>
          <w:sz w:val="24"/>
          <w:szCs w:val="24"/>
        </w:rPr>
        <w:t>monthly m</w:t>
      </w:r>
      <w:r w:rsidRPr="00266E05">
        <w:rPr>
          <w:rFonts w:ascii="Times New Roman" w:hAnsi="Times New Roman" w:cs="Times New Roman"/>
          <w:sz w:val="24"/>
          <w:szCs w:val="24"/>
        </w:rPr>
        <w:t>eeting of the Brownville Village Board was called to order at 6:</w:t>
      </w:r>
      <w:r w:rsidR="00A72459">
        <w:rPr>
          <w:rFonts w:ascii="Times New Roman" w:hAnsi="Times New Roman" w:cs="Times New Roman"/>
          <w:sz w:val="24"/>
          <w:szCs w:val="24"/>
        </w:rPr>
        <w:t>13</w:t>
      </w:r>
      <w:r w:rsidRPr="00266E05">
        <w:rPr>
          <w:rFonts w:ascii="Times New Roman" w:hAnsi="Times New Roman" w:cs="Times New Roman"/>
          <w:sz w:val="24"/>
          <w:szCs w:val="24"/>
        </w:rPr>
        <w:t xml:space="preserve"> p.m. Chairman</w:t>
      </w:r>
      <w:r w:rsidR="004E7E44" w:rsidRPr="00266E05">
        <w:rPr>
          <w:rFonts w:ascii="Times New Roman" w:hAnsi="Times New Roman" w:cs="Times New Roman"/>
          <w:sz w:val="24"/>
          <w:szCs w:val="24"/>
        </w:rPr>
        <w:t xml:space="preserve"> </w:t>
      </w:r>
      <w:r w:rsidR="00817A87">
        <w:rPr>
          <w:rFonts w:ascii="Times New Roman" w:hAnsi="Times New Roman" w:cs="Times New Roman"/>
          <w:sz w:val="24"/>
          <w:szCs w:val="24"/>
        </w:rPr>
        <w:t>Kim Johnson</w:t>
      </w:r>
      <w:r w:rsidRPr="00266E05">
        <w:rPr>
          <w:rFonts w:ascii="Times New Roman" w:hAnsi="Times New Roman" w:cs="Times New Roman"/>
          <w:sz w:val="24"/>
          <w:szCs w:val="24"/>
        </w:rPr>
        <w:t xml:space="preserve"> announced that the Open Meetings Act was posted on the meeting room wall. Following the Pledge of Allegiance and a moment of silence, the </w:t>
      </w:r>
      <w:r w:rsidR="00AE4574" w:rsidRPr="00266E05">
        <w:rPr>
          <w:rFonts w:ascii="Times New Roman" w:hAnsi="Times New Roman" w:cs="Times New Roman"/>
          <w:sz w:val="24"/>
          <w:szCs w:val="24"/>
        </w:rPr>
        <w:t>r</w:t>
      </w:r>
      <w:r w:rsidRPr="00266E05">
        <w:rPr>
          <w:rFonts w:ascii="Times New Roman" w:hAnsi="Times New Roman" w:cs="Times New Roman"/>
          <w:sz w:val="24"/>
          <w:szCs w:val="24"/>
        </w:rPr>
        <w:t>oll was called. The following trustees answered present:</w:t>
      </w:r>
      <w:r w:rsidR="00723440">
        <w:rPr>
          <w:rFonts w:ascii="Times New Roman" w:hAnsi="Times New Roman" w:cs="Times New Roman"/>
          <w:sz w:val="24"/>
          <w:szCs w:val="24"/>
        </w:rPr>
        <w:t xml:space="preserve"> Kim Johnson,</w:t>
      </w:r>
      <w:r w:rsidRPr="00266E05">
        <w:rPr>
          <w:rFonts w:ascii="Times New Roman" w:hAnsi="Times New Roman" w:cs="Times New Roman"/>
          <w:sz w:val="24"/>
          <w:szCs w:val="24"/>
        </w:rPr>
        <w:t xml:space="preserve"> </w:t>
      </w:r>
      <w:r w:rsidR="00723440">
        <w:rPr>
          <w:rFonts w:ascii="Times New Roman" w:hAnsi="Times New Roman" w:cs="Times New Roman"/>
          <w:sz w:val="24"/>
          <w:szCs w:val="24"/>
        </w:rPr>
        <w:t>Jill Lokke, Paul Fish</w:t>
      </w:r>
      <w:r w:rsidRPr="00266E05">
        <w:rPr>
          <w:rFonts w:ascii="Times New Roman" w:hAnsi="Times New Roman" w:cs="Times New Roman"/>
          <w:sz w:val="24"/>
          <w:szCs w:val="24"/>
        </w:rPr>
        <w:t>,</w:t>
      </w:r>
      <w:r w:rsidR="00723440">
        <w:rPr>
          <w:rFonts w:ascii="Times New Roman" w:hAnsi="Times New Roman" w:cs="Times New Roman"/>
          <w:sz w:val="24"/>
          <w:szCs w:val="24"/>
        </w:rPr>
        <w:t xml:space="preserve"> Adam Hunt</w:t>
      </w:r>
      <w:r w:rsidRPr="00266E05">
        <w:rPr>
          <w:rFonts w:ascii="Times New Roman" w:hAnsi="Times New Roman" w:cs="Times New Roman"/>
          <w:sz w:val="24"/>
          <w:szCs w:val="24"/>
        </w:rPr>
        <w:t xml:space="preserve"> and Justin Wheeldon. </w:t>
      </w:r>
    </w:p>
    <w:p w14:paraId="474C30F9" w14:textId="1A17AF7F" w:rsidR="00A72459" w:rsidRDefault="00960E3B" w:rsidP="00031566">
      <w:pPr>
        <w:spacing w:after="0"/>
        <w:jc w:val="left"/>
        <w:rPr>
          <w:rFonts w:ascii="Times New Roman" w:hAnsi="Times New Roman" w:cs="Times New Roman"/>
          <w:sz w:val="24"/>
          <w:szCs w:val="24"/>
        </w:rPr>
      </w:pPr>
      <w:r w:rsidRPr="00266E05">
        <w:rPr>
          <w:rFonts w:ascii="Times New Roman" w:hAnsi="Times New Roman" w:cs="Times New Roman"/>
          <w:sz w:val="24"/>
          <w:szCs w:val="24"/>
        </w:rPr>
        <w:t>Visitors were present</w:t>
      </w:r>
      <w:r w:rsidR="001660AA">
        <w:rPr>
          <w:rFonts w:ascii="Times New Roman" w:hAnsi="Times New Roman" w:cs="Times New Roman"/>
          <w:sz w:val="24"/>
          <w:szCs w:val="24"/>
        </w:rPr>
        <w:t xml:space="preserve">. </w:t>
      </w:r>
      <w:r w:rsidR="00D77F63" w:rsidRPr="00266E05">
        <w:rPr>
          <w:rFonts w:ascii="Times New Roman" w:hAnsi="Times New Roman" w:cs="Times New Roman"/>
          <w:sz w:val="24"/>
          <w:szCs w:val="24"/>
        </w:rPr>
        <w:t>Chairman asked for comments from the visitors.</w:t>
      </w:r>
      <w:r w:rsidR="001E497C">
        <w:rPr>
          <w:rFonts w:ascii="Times New Roman" w:hAnsi="Times New Roman" w:cs="Times New Roman"/>
          <w:sz w:val="24"/>
          <w:szCs w:val="24"/>
        </w:rPr>
        <w:t xml:space="preserve"> </w:t>
      </w:r>
      <w:r w:rsidR="00A72459">
        <w:rPr>
          <w:rFonts w:ascii="Times New Roman" w:hAnsi="Times New Roman" w:cs="Times New Roman"/>
          <w:sz w:val="24"/>
          <w:szCs w:val="24"/>
        </w:rPr>
        <w:t xml:space="preserve">P. Fish had comments as a visitor. He suggested that an organization, not the village, be responsible for Halloween.  The village sponsors Christmas and Easter activities already.  He is going to speak to the other organizations in town and see if plans are being made.   Board agreed to add to the next agenda. B. Sailors was present to discuss an agenda item.  His advice is to not combine </w:t>
      </w:r>
      <w:r w:rsidR="00580FFF">
        <w:rPr>
          <w:rFonts w:ascii="Times New Roman" w:hAnsi="Times New Roman" w:cs="Times New Roman"/>
          <w:sz w:val="24"/>
          <w:szCs w:val="24"/>
        </w:rPr>
        <w:t xml:space="preserve">any of </w:t>
      </w:r>
      <w:r w:rsidR="00A72459">
        <w:rPr>
          <w:rFonts w:ascii="Times New Roman" w:hAnsi="Times New Roman" w:cs="Times New Roman"/>
          <w:sz w:val="24"/>
          <w:szCs w:val="24"/>
        </w:rPr>
        <w:t xml:space="preserve">the CDs. </w:t>
      </w:r>
    </w:p>
    <w:p w14:paraId="17769723" w14:textId="173C649F" w:rsidR="00404915" w:rsidRDefault="007E7A2F" w:rsidP="00031566">
      <w:pPr>
        <w:spacing w:after="0"/>
        <w:jc w:val="left"/>
        <w:rPr>
          <w:rFonts w:ascii="Times New Roman" w:hAnsi="Times New Roman" w:cs="Times New Roman"/>
          <w:sz w:val="24"/>
          <w:szCs w:val="24"/>
        </w:rPr>
      </w:pPr>
      <w:r>
        <w:rPr>
          <w:rFonts w:ascii="Times New Roman" w:hAnsi="Times New Roman" w:cs="Times New Roman"/>
          <w:sz w:val="24"/>
          <w:szCs w:val="24"/>
        </w:rPr>
        <w:t xml:space="preserve">Chairman asked for any comments from area businesses and </w:t>
      </w:r>
      <w:r w:rsidR="00C56288">
        <w:rPr>
          <w:rFonts w:ascii="Times New Roman" w:hAnsi="Times New Roman" w:cs="Times New Roman"/>
          <w:sz w:val="24"/>
          <w:szCs w:val="24"/>
        </w:rPr>
        <w:t>o</w:t>
      </w:r>
      <w:r>
        <w:rPr>
          <w:rFonts w:ascii="Times New Roman" w:hAnsi="Times New Roman" w:cs="Times New Roman"/>
          <w:sz w:val="24"/>
          <w:szCs w:val="24"/>
        </w:rPr>
        <w:t>rganizations.</w:t>
      </w:r>
      <w:r w:rsidR="000203FD">
        <w:rPr>
          <w:rFonts w:ascii="Times New Roman" w:hAnsi="Times New Roman" w:cs="Times New Roman"/>
          <w:sz w:val="24"/>
          <w:szCs w:val="24"/>
        </w:rPr>
        <w:t xml:space="preserve"> </w:t>
      </w:r>
      <w:r w:rsidR="00A72459">
        <w:rPr>
          <w:rFonts w:ascii="Times New Roman" w:hAnsi="Times New Roman" w:cs="Times New Roman"/>
          <w:sz w:val="24"/>
          <w:szCs w:val="24"/>
        </w:rPr>
        <w:t xml:space="preserve">C. Kennedy </w:t>
      </w:r>
      <w:r w:rsidR="000203FD">
        <w:rPr>
          <w:rFonts w:ascii="Times New Roman" w:hAnsi="Times New Roman" w:cs="Times New Roman"/>
          <w:sz w:val="24"/>
          <w:szCs w:val="24"/>
        </w:rPr>
        <w:t xml:space="preserve">with the Brownville Historical Society, </w:t>
      </w:r>
      <w:r w:rsidR="00A72459">
        <w:rPr>
          <w:rFonts w:ascii="Times New Roman" w:hAnsi="Times New Roman" w:cs="Times New Roman"/>
          <w:sz w:val="24"/>
          <w:szCs w:val="24"/>
        </w:rPr>
        <w:t>thanked the board for storing the tractor.</w:t>
      </w:r>
      <w:r w:rsidR="000203FD">
        <w:rPr>
          <w:rFonts w:ascii="Times New Roman" w:hAnsi="Times New Roman" w:cs="Times New Roman"/>
          <w:sz w:val="24"/>
          <w:szCs w:val="24"/>
        </w:rPr>
        <w:t xml:space="preserve"> Plans are underway for the Fall Flea Market and Old Time Autumn. S. Woerth announced the Steamboat Trace Trail </w:t>
      </w:r>
      <w:r w:rsidR="00404915">
        <w:rPr>
          <w:rFonts w:ascii="Times New Roman" w:hAnsi="Times New Roman" w:cs="Times New Roman"/>
          <w:sz w:val="24"/>
          <w:szCs w:val="24"/>
        </w:rPr>
        <w:t xml:space="preserve">annual fall foliage tours on Oct 2. K. Johnson stated how disappointed the Air BnB guests were to see that the trail was closed.  This is a great activity for Brownville; it is very important to support the efforts of the NRD to keep the trail maintained.  The trail has since been opened. </w:t>
      </w:r>
    </w:p>
    <w:p w14:paraId="5D1328B4" w14:textId="19393402" w:rsidR="00B665BD" w:rsidRPr="00266E05" w:rsidRDefault="00EF3144" w:rsidP="00031566">
      <w:pPr>
        <w:spacing w:after="0"/>
        <w:jc w:val="left"/>
        <w:rPr>
          <w:rFonts w:ascii="Times New Roman" w:hAnsi="Times New Roman" w:cs="Times New Roman"/>
          <w:sz w:val="24"/>
          <w:szCs w:val="24"/>
        </w:rPr>
      </w:pPr>
      <w:r w:rsidRPr="00266E05">
        <w:rPr>
          <w:rFonts w:ascii="Times New Roman" w:hAnsi="Times New Roman" w:cs="Times New Roman"/>
          <w:sz w:val="24"/>
          <w:szCs w:val="24"/>
        </w:rPr>
        <w:t xml:space="preserve">Chairman moved on to regular business. </w:t>
      </w:r>
      <w:r w:rsidR="009447A8" w:rsidRPr="00266E05">
        <w:rPr>
          <w:rFonts w:ascii="Times New Roman" w:hAnsi="Times New Roman" w:cs="Times New Roman"/>
          <w:sz w:val="24"/>
          <w:szCs w:val="24"/>
        </w:rPr>
        <w:t xml:space="preserve"> </w:t>
      </w:r>
      <w:r w:rsidR="004A62E5">
        <w:rPr>
          <w:rFonts w:ascii="Times New Roman" w:hAnsi="Times New Roman" w:cs="Times New Roman"/>
          <w:sz w:val="24"/>
          <w:szCs w:val="24"/>
        </w:rPr>
        <w:t xml:space="preserve">Motion and Second (Wheeldon/Lokke) to approve the board member </w:t>
      </w:r>
      <w:r w:rsidR="00580FFF">
        <w:rPr>
          <w:rFonts w:ascii="Times New Roman" w:hAnsi="Times New Roman" w:cs="Times New Roman"/>
          <w:sz w:val="24"/>
          <w:szCs w:val="24"/>
        </w:rPr>
        <w:t xml:space="preserve">reimbursement </w:t>
      </w:r>
      <w:r w:rsidR="004A62E5">
        <w:rPr>
          <w:rFonts w:ascii="Times New Roman" w:hAnsi="Times New Roman" w:cs="Times New Roman"/>
          <w:sz w:val="24"/>
          <w:szCs w:val="24"/>
        </w:rPr>
        <w:t>claims</w:t>
      </w:r>
      <w:r w:rsidR="004A62E5">
        <w:rPr>
          <w:rFonts w:ascii="Times New Roman" w:hAnsi="Times New Roman" w:cs="Times New Roman"/>
          <w:sz w:val="24"/>
          <w:szCs w:val="24"/>
        </w:rPr>
        <w:t xml:space="preserve"> of Fish for town hall light bulbs $54.62, Kim Johnson for Tordon $85.20, Door handles for town hall $128.64, and website services for 3 years $846.00.</w:t>
      </w:r>
      <w:r w:rsidR="004A62E5" w:rsidRPr="00266E05">
        <w:rPr>
          <w:rFonts w:ascii="Times New Roman" w:hAnsi="Times New Roman" w:cs="Times New Roman"/>
          <w:sz w:val="24"/>
          <w:szCs w:val="24"/>
        </w:rPr>
        <w:t xml:space="preserve">  Roll call vote was all “Yes”. Motion carried.</w:t>
      </w:r>
      <w:r w:rsidR="004A62E5">
        <w:rPr>
          <w:rFonts w:ascii="Times New Roman" w:hAnsi="Times New Roman" w:cs="Times New Roman"/>
          <w:sz w:val="24"/>
          <w:szCs w:val="24"/>
        </w:rPr>
        <w:t xml:space="preserve"> </w:t>
      </w:r>
      <w:r w:rsidR="00960E3B" w:rsidRPr="00266E05">
        <w:rPr>
          <w:rFonts w:ascii="Times New Roman" w:hAnsi="Times New Roman" w:cs="Times New Roman"/>
          <w:sz w:val="24"/>
          <w:szCs w:val="24"/>
        </w:rPr>
        <w:t>The agenda</w:t>
      </w:r>
      <w:r w:rsidR="00093855">
        <w:rPr>
          <w:rFonts w:ascii="Times New Roman" w:hAnsi="Times New Roman" w:cs="Times New Roman"/>
          <w:sz w:val="24"/>
          <w:szCs w:val="24"/>
        </w:rPr>
        <w:t xml:space="preserve"> packet</w:t>
      </w:r>
      <w:r w:rsidR="00960E3B" w:rsidRPr="00266E05">
        <w:rPr>
          <w:rFonts w:ascii="Times New Roman" w:hAnsi="Times New Roman" w:cs="Times New Roman"/>
          <w:sz w:val="24"/>
          <w:szCs w:val="24"/>
        </w:rPr>
        <w:t xml:space="preserve"> consisting of the</w:t>
      </w:r>
      <w:r w:rsidR="00840858" w:rsidRPr="00266E05">
        <w:rPr>
          <w:rFonts w:ascii="Times New Roman" w:hAnsi="Times New Roman" w:cs="Times New Roman"/>
          <w:sz w:val="24"/>
          <w:szCs w:val="24"/>
        </w:rPr>
        <w:t xml:space="preserve"> agenda,</w:t>
      </w:r>
      <w:r w:rsidR="00960E3B" w:rsidRPr="00266E05">
        <w:rPr>
          <w:rFonts w:ascii="Times New Roman" w:hAnsi="Times New Roman" w:cs="Times New Roman"/>
          <w:sz w:val="24"/>
          <w:szCs w:val="24"/>
        </w:rPr>
        <w:t xml:space="preserve"> </w:t>
      </w:r>
      <w:r w:rsidR="00840858" w:rsidRPr="00266E05">
        <w:rPr>
          <w:rFonts w:ascii="Times New Roman" w:hAnsi="Times New Roman" w:cs="Times New Roman"/>
          <w:sz w:val="24"/>
          <w:szCs w:val="24"/>
        </w:rPr>
        <w:t xml:space="preserve">claims, </w:t>
      </w:r>
      <w:r w:rsidR="00960E3B" w:rsidRPr="00266E05">
        <w:rPr>
          <w:rFonts w:ascii="Times New Roman" w:hAnsi="Times New Roman" w:cs="Times New Roman"/>
          <w:sz w:val="24"/>
          <w:szCs w:val="24"/>
        </w:rPr>
        <w:t xml:space="preserve">minutes from the </w:t>
      </w:r>
      <w:r w:rsidR="005B252F">
        <w:rPr>
          <w:rFonts w:ascii="Times New Roman" w:hAnsi="Times New Roman" w:cs="Times New Roman"/>
          <w:sz w:val="24"/>
          <w:szCs w:val="24"/>
        </w:rPr>
        <w:t>August 10</w:t>
      </w:r>
      <w:r w:rsidR="004A62E5">
        <w:rPr>
          <w:rFonts w:ascii="Times New Roman" w:hAnsi="Times New Roman" w:cs="Times New Roman"/>
          <w:sz w:val="24"/>
          <w:szCs w:val="24"/>
        </w:rPr>
        <w:t>, 2026</w:t>
      </w:r>
      <w:r w:rsidR="005B252F">
        <w:rPr>
          <w:rFonts w:ascii="Times New Roman" w:hAnsi="Times New Roman" w:cs="Times New Roman"/>
          <w:sz w:val="24"/>
          <w:szCs w:val="24"/>
        </w:rPr>
        <w:t xml:space="preserve"> Budget workshop and the August 10</w:t>
      </w:r>
      <w:r w:rsidR="00960E3B" w:rsidRPr="00266E05">
        <w:rPr>
          <w:rFonts w:ascii="Times New Roman" w:hAnsi="Times New Roman" w:cs="Times New Roman"/>
          <w:sz w:val="24"/>
          <w:szCs w:val="24"/>
        </w:rPr>
        <w:t>, 202</w:t>
      </w:r>
      <w:r w:rsidR="0011389E" w:rsidRPr="00266E05">
        <w:rPr>
          <w:rFonts w:ascii="Times New Roman" w:hAnsi="Times New Roman" w:cs="Times New Roman"/>
          <w:sz w:val="24"/>
          <w:szCs w:val="24"/>
        </w:rPr>
        <w:t>6</w:t>
      </w:r>
      <w:r w:rsidR="005B252F">
        <w:rPr>
          <w:rFonts w:ascii="Times New Roman" w:hAnsi="Times New Roman" w:cs="Times New Roman"/>
          <w:sz w:val="24"/>
          <w:szCs w:val="24"/>
        </w:rPr>
        <w:t xml:space="preserve"> regular</w:t>
      </w:r>
      <w:r w:rsidR="00960E3B" w:rsidRPr="00266E05">
        <w:rPr>
          <w:rFonts w:ascii="Times New Roman" w:hAnsi="Times New Roman" w:cs="Times New Roman"/>
          <w:sz w:val="24"/>
          <w:szCs w:val="24"/>
        </w:rPr>
        <w:t xml:space="preserve"> meeting</w:t>
      </w:r>
      <w:r w:rsidR="00840858" w:rsidRPr="00266E05">
        <w:rPr>
          <w:rFonts w:ascii="Times New Roman" w:hAnsi="Times New Roman" w:cs="Times New Roman"/>
          <w:sz w:val="24"/>
          <w:szCs w:val="24"/>
        </w:rPr>
        <w:t xml:space="preserve"> and the financial report</w:t>
      </w:r>
      <w:r w:rsidR="0011389E" w:rsidRPr="00266E05">
        <w:rPr>
          <w:rFonts w:ascii="Times New Roman" w:hAnsi="Times New Roman" w:cs="Times New Roman"/>
          <w:sz w:val="24"/>
          <w:szCs w:val="24"/>
        </w:rPr>
        <w:t>s</w:t>
      </w:r>
      <w:r w:rsidR="00840858" w:rsidRPr="00266E05">
        <w:rPr>
          <w:rFonts w:ascii="Times New Roman" w:hAnsi="Times New Roman" w:cs="Times New Roman"/>
          <w:sz w:val="24"/>
          <w:szCs w:val="24"/>
        </w:rPr>
        <w:t xml:space="preserve"> were presented to the board. Motion </w:t>
      </w:r>
      <w:r w:rsidR="00AE4574" w:rsidRPr="00266E05">
        <w:rPr>
          <w:rFonts w:ascii="Times New Roman" w:hAnsi="Times New Roman" w:cs="Times New Roman"/>
          <w:sz w:val="24"/>
          <w:szCs w:val="24"/>
        </w:rPr>
        <w:t>and Second (</w:t>
      </w:r>
      <w:r w:rsidR="002D2E6E">
        <w:rPr>
          <w:rFonts w:ascii="Times New Roman" w:hAnsi="Times New Roman" w:cs="Times New Roman"/>
          <w:sz w:val="24"/>
          <w:szCs w:val="24"/>
        </w:rPr>
        <w:t>Lokke</w:t>
      </w:r>
      <w:r w:rsidR="004A62E5">
        <w:rPr>
          <w:rFonts w:ascii="Times New Roman" w:hAnsi="Times New Roman" w:cs="Times New Roman"/>
          <w:sz w:val="24"/>
          <w:szCs w:val="24"/>
        </w:rPr>
        <w:t>/Fish</w:t>
      </w:r>
      <w:r w:rsidR="00BB7ED9" w:rsidRPr="00266E05">
        <w:rPr>
          <w:rFonts w:ascii="Times New Roman" w:hAnsi="Times New Roman" w:cs="Times New Roman"/>
          <w:sz w:val="24"/>
          <w:szCs w:val="24"/>
        </w:rPr>
        <w:t xml:space="preserve">) to approve all reports as presented. </w:t>
      </w:r>
      <w:r w:rsidR="00840858" w:rsidRPr="00266E05">
        <w:rPr>
          <w:rFonts w:ascii="Times New Roman" w:hAnsi="Times New Roman" w:cs="Times New Roman"/>
          <w:sz w:val="24"/>
          <w:szCs w:val="24"/>
        </w:rPr>
        <w:t xml:space="preserve"> </w:t>
      </w:r>
      <w:bookmarkStart w:id="0" w:name="_Hlk217122849"/>
      <w:r w:rsidR="00840858" w:rsidRPr="00266E05">
        <w:rPr>
          <w:rFonts w:ascii="Times New Roman" w:hAnsi="Times New Roman" w:cs="Times New Roman"/>
          <w:sz w:val="24"/>
          <w:szCs w:val="24"/>
        </w:rPr>
        <w:t>Roll call vote was all “Yes”. Motion carried.</w:t>
      </w:r>
      <w:bookmarkEnd w:id="0"/>
      <w:r w:rsidR="000332C5">
        <w:rPr>
          <w:rFonts w:ascii="Times New Roman" w:hAnsi="Times New Roman" w:cs="Times New Roman"/>
          <w:sz w:val="24"/>
          <w:szCs w:val="24"/>
        </w:rPr>
        <w:t xml:space="preserve"> </w:t>
      </w:r>
      <w:r w:rsidR="00840858" w:rsidRPr="00266E05">
        <w:rPr>
          <w:rFonts w:ascii="Times New Roman" w:hAnsi="Times New Roman" w:cs="Times New Roman"/>
          <w:sz w:val="24"/>
          <w:szCs w:val="24"/>
        </w:rPr>
        <w:t>Woerth gave the parks report.</w:t>
      </w:r>
      <w:r w:rsidR="00C45004">
        <w:rPr>
          <w:rFonts w:ascii="Times New Roman" w:hAnsi="Times New Roman" w:cs="Times New Roman"/>
          <w:sz w:val="24"/>
          <w:szCs w:val="24"/>
        </w:rPr>
        <w:t xml:space="preserve"> </w:t>
      </w:r>
      <w:r w:rsidR="004A62E5">
        <w:rPr>
          <w:rFonts w:ascii="Times New Roman" w:hAnsi="Times New Roman" w:cs="Times New Roman"/>
          <w:sz w:val="24"/>
          <w:szCs w:val="24"/>
        </w:rPr>
        <w:t xml:space="preserve">FEMA project has been closed out. NEMA project is still being completed. Grimms Gardens have completed most of the landscaping. A deposit will be paid and final payment will be made once the grass grows and final repairs are completed. </w:t>
      </w:r>
      <w:r w:rsidR="00462FBD">
        <w:rPr>
          <w:rFonts w:ascii="Times New Roman" w:hAnsi="Times New Roman" w:cs="Times New Roman"/>
          <w:sz w:val="24"/>
          <w:szCs w:val="24"/>
        </w:rPr>
        <w:t>He has been mowing/shredding some areas with the tractor.</w:t>
      </w:r>
      <w:r w:rsidR="00462FBD">
        <w:rPr>
          <w:rFonts w:ascii="Times New Roman" w:hAnsi="Times New Roman" w:cs="Times New Roman"/>
          <w:sz w:val="24"/>
          <w:szCs w:val="24"/>
        </w:rPr>
        <w:t xml:space="preserve"> </w:t>
      </w:r>
      <w:r w:rsidR="004A62E5">
        <w:rPr>
          <w:rFonts w:ascii="Times New Roman" w:hAnsi="Times New Roman" w:cs="Times New Roman"/>
          <w:sz w:val="24"/>
          <w:szCs w:val="24"/>
        </w:rPr>
        <w:t xml:space="preserve">The tractor needs repaired and normal maintenance. Woerth will try to finish mowing before getting the tractor worked on. </w:t>
      </w:r>
      <w:r w:rsidR="00E10396" w:rsidRPr="00266E05">
        <w:rPr>
          <w:rFonts w:ascii="Times New Roman" w:hAnsi="Times New Roman" w:cs="Times New Roman"/>
          <w:sz w:val="24"/>
          <w:szCs w:val="24"/>
        </w:rPr>
        <w:t>Wheeldon reported on the streets.</w:t>
      </w:r>
      <w:r w:rsidR="002D2E6E">
        <w:rPr>
          <w:rFonts w:ascii="Times New Roman" w:hAnsi="Times New Roman" w:cs="Times New Roman"/>
          <w:sz w:val="24"/>
          <w:szCs w:val="24"/>
        </w:rPr>
        <w:t xml:space="preserve"> Road work </w:t>
      </w:r>
      <w:r w:rsidR="00462FBD">
        <w:rPr>
          <w:rFonts w:ascii="Times New Roman" w:hAnsi="Times New Roman" w:cs="Times New Roman"/>
          <w:sz w:val="24"/>
          <w:szCs w:val="24"/>
        </w:rPr>
        <w:t>has been completed</w:t>
      </w:r>
      <w:r w:rsidR="002D2E6E">
        <w:rPr>
          <w:rFonts w:ascii="Times New Roman" w:hAnsi="Times New Roman" w:cs="Times New Roman"/>
          <w:sz w:val="24"/>
          <w:szCs w:val="24"/>
        </w:rPr>
        <w:t xml:space="preserve">. </w:t>
      </w:r>
      <w:r w:rsidR="00462FBD">
        <w:rPr>
          <w:rFonts w:ascii="Times New Roman" w:hAnsi="Times New Roman" w:cs="Times New Roman"/>
          <w:sz w:val="24"/>
          <w:szCs w:val="24"/>
        </w:rPr>
        <w:t xml:space="preserve">Kenton has painted the parking stripes.  Woerth needs to get paint for the pedestrian crossings. Discussion of the location of the barricades and safety cones. M. Sullwold is going to do snow removal this winter. A tree has been removed that fell during a storm. </w:t>
      </w:r>
      <w:r w:rsidR="002D2E6E">
        <w:rPr>
          <w:rFonts w:ascii="Times New Roman" w:hAnsi="Times New Roman" w:cs="Times New Roman"/>
          <w:sz w:val="24"/>
          <w:szCs w:val="24"/>
        </w:rPr>
        <w:t xml:space="preserve"> </w:t>
      </w:r>
      <w:r w:rsidR="008845CC" w:rsidRPr="00266E05">
        <w:rPr>
          <w:rFonts w:ascii="Times New Roman" w:hAnsi="Times New Roman" w:cs="Times New Roman"/>
          <w:sz w:val="24"/>
          <w:szCs w:val="24"/>
        </w:rPr>
        <w:t xml:space="preserve"> </w:t>
      </w:r>
      <w:r w:rsidR="00E10396" w:rsidRPr="00266E05">
        <w:rPr>
          <w:rFonts w:ascii="Times New Roman" w:hAnsi="Times New Roman" w:cs="Times New Roman"/>
          <w:sz w:val="24"/>
          <w:szCs w:val="24"/>
        </w:rPr>
        <w:t xml:space="preserve">Fish gave the water report.  </w:t>
      </w:r>
      <w:r w:rsidR="009A4C71" w:rsidRPr="00266E05">
        <w:rPr>
          <w:rFonts w:ascii="Times New Roman" w:hAnsi="Times New Roman" w:cs="Times New Roman"/>
          <w:sz w:val="24"/>
          <w:szCs w:val="24"/>
        </w:rPr>
        <w:t>Milke’s</w:t>
      </w:r>
      <w:r w:rsidR="001660AA">
        <w:rPr>
          <w:rFonts w:ascii="Times New Roman" w:hAnsi="Times New Roman" w:cs="Times New Roman"/>
          <w:sz w:val="24"/>
          <w:szCs w:val="24"/>
        </w:rPr>
        <w:t xml:space="preserve"> Wa</w:t>
      </w:r>
      <w:r w:rsidR="009A4C71" w:rsidRPr="00266E05">
        <w:rPr>
          <w:rFonts w:ascii="Times New Roman" w:hAnsi="Times New Roman" w:cs="Times New Roman"/>
          <w:sz w:val="24"/>
          <w:szCs w:val="24"/>
        </w:rPr>
        <w:t>ter/wastewater report was reviewed.</w:t>
      </w:r>
      <w:r w:rsidR="00390630">
        <w:rPr>
          <w:rFonts w:ascii="Times New Roman" w:hAnsi="Times New Roman" w:cs="Times New Roman"/>
          <w:sz w:val="24"/>
          <w:szCs w:val="24"/>
        </w:rPr>
        <w:t xml:space="preserve"> </w:t>
      </w:r>
      <w:r w:rsidR="003D11AB">
        <w:rPr>
          <w:rFonts w:ascii="Times New Roman" w:hAnsi="Times New Roman" w:cs="Times New Roman"/>
          <w:sz w:val="24"/>
          <w:szCs w:val="24"/>
        </w:rPr>
        <w:t xml:space="preserve">  </w:t>
      </w:r>
      <w:r w:rsidR="00462FBD">
        <w:rPr>
          <w:rFonts w:ascii="Times New Roman" w:hAnsi="Times New Roman" w:cs="Times New Roman"/>
          <w:sz w:val="24"/>
          <w:szCs w:val="24"/>
        </w:rPr>
        <w:t>A hydrant at the park had been damaged.  Posts will be added to protect from future damage. Discussions about vacant property’s having water bills, and new water and sewer hook-ups.</w:t>
      </w:r>
      <w:r w:rsidR="00580FFF">
        <w:rPr>
          <w:rFonts w:ascii="Times New Roman" w:hAnsi="Times New Roman" w:cs="Times New Roman"/>
          <w:sz w:val="24"/>
          <w:szCs w:val="24"/>
        </w:rPr>
        <w:t xml:space="preserve"> </w:t>
      </w:r>
      <w:r w:rsidR="006E649D" w:rsidRPr="00266E05">
        <w:rPr>
          <w:rFonts w:ascii="Times New Roman" w:hAnsi="Times New Roman" w:cs="Times New Roman"/>
          <w:sz w:val="24"/>
          <w:szCs w:val="24"/>
        </w:rPr>
        <w:t>Announcements-</w:t>
      </w:r>
      <w:r w:rsidR="000110B4">
        <w:rPr>
          <w:rFonts w:ascii="Times New Roman" w:hAnsi="Times New Roman" w:cs="Times New Roman"/>
          <w:sz w:val="24"/>
          <w:szCs w:val="24"/>
        </w:rPr>
        <w:t xml:space="preserve"> </w:t>
      </w:r>
      <w:r w:rsidR="00462FBD">
        <w:rPr>
          <w:rFonts w:ascii="Times New Roman" w:hAnsi="Times New Roman" w:cs="Times New Roman"/>
          <w:sz w:val="24"/>
          <w:szCs w:val="24"/>
        </w:rPr>
        <w:t xml:space="preserve">The public budget meeting will be tomorrow September 16 at 6:00 p.m. in the town hall. </w:t>
      </w:r>
      <w:r w:rsidR="002D2E6E">
        <w:rPr>
          <w:rFonts w:ascii="Times New Roman" w:hAnsi="Times New Roman" w:cs="Times New Roman"/>
          <w:sz w:val="24"/>
          <w:szCs w:val="24"/>
        </w:rPr>
        <w:t xml:space="preserve"> </w:t>
      </w:r>
      <w:r w:rsidR="000110B4" w:rsidRPr="00266E05">
        <w:rPr>
          <w:rFonts w:ascii="Times New Roman" w:hAnsi="Times New Roman" w:cs="Times New Roman"/>
          <w:sz w:val="24"/>
          <w:szCs w:val="24"/>
        </w:rPr>
        <w:t>Old Business –</w:t>
      </w:r>
      <w:r w:rsidR="00F26385">
        <w:rPr>
          <w:rFonts w:ascii="Times New Roman" w:hAnsi="Times New Roman" w:cs="Times New Roman"/>
          <w:sz w:val="24"/>
          <w:szCs w:val="24"/>
        </w:rPr>
        <w:t xml:space="preserve"> </w:t>
      </w:r>
      <w:r w:rsidR="00462FBD">
        <w:rPr>
          <w:rFonts w:ascii="Times New Roman" w:hAnsi="Times New Roman" w:cs="Times New Roman"/>
          <w:sz w:val="24"/>
          <w:szCs w:val="24"/>
        </w:rPr>
        <w:t xml:space="preserve">None. </w:t>
      </w:r>
      <w:r w:rsidR="00F26385">
        <w:rPr>
          <w:rFonts w:ascii="Times New Roman" w:hAnsi="Times New Roman" w:cs="Times New Roman"/>
          <w:sz w:val="24"/>
          <w:szCs w:val="24"/>
        </w:rPr>
        <w:t xml:space="preserve"> </w:t>
      </w:r>
      <w:r w:rsidR="004E022F" w:rsidRPr="00266E05">
        <w:rPr>
          <w:rFonts w:ascii="Times New Roman" w:hAnsi="Times New Roman" w:cs="Times New Roman"/>
          <w:sz w:val="24"/>
          <w:szCs w:val="24"/>
        </w:rPr>
        <w:t xml:space="preserve">In New Business </w:t>
      </w:r>
      <w:r w:rsidR="004A2D3E" w:rsidRPr="00266E05">
        <w:rPr>
          <w:rFonts w:ascii="Times New Roman" w:hAnsi="Times New Roman" w:cs="Times New Roman"/>
          <w:sz w:val="24"/>
          <w:szCs w:val="24"/>
        </w:rPr>
        <w:t>–</w:t>
      </w:r>
      <w:r w:rsidR="007D24D8">
        <w:rPr>
          <w:rFonts w:ascii="Times New Roman" w:hAnsi="Times New Roman" w:cs="Times New Roman"/>
          <w:sz w:val="24"/>
          <w:szCs w:val="24"/>
        </w:rPr>
        <w:t xml:space="preserve"> </w:t>
      </w:r>
      <w:r w:rsidR="008810CD">
        <w:rPr>
          <w:rFonts w:ascii="Times New Roman" w:hAnsi="Times New Roman" w:cs="Times New Roman"/>
          <w:sz w:val="24"/>
          <w:szCs w:val="24"/>
        </w:rPr>
        <w:t>General</w:t>
      </w:r>
      <w:r w:rsidR="000757DE">
        <w:rPr>
          <w:rFonts w:ascii="Times New Roman" w:hAnsi="Times New Roman" w:cs="Times New Roman"/>
          <w:sz w:val="24"/>
          <w:szCs w:val="24"/>
        </w:rPr>
        <w:t xml:space="preserve"> </w:t>
      </w:r>
      <w:r w:rsidR="00DB1436">
        <w:rPr>
          <w:rFonts w:ascii="Times New Roman" w:hAnsi="Times New Roman" w:cs="Times New Roman"/>
          <w:sz w:val="24"/>
          <w:szCs w:val="24"/>
        </w:rPr>
        <w:t>CDs</w:t>
      </w:r>
      <w:r w:rsidR="000757DE">
        <w:rPr>
          <w:rFonts w:ascii="Times New Roman" w:hAnsi="Times New Roman" w:cs="Times New Roman"/>
          <w:sz w:val="24"/>
          <w:szCs w:val="24"/>
        </w:rPr>
        <w:t>-</w:t>
      </w:r>
      <w:r w:rsidR="008810CD">
        <w:rPr>
          <w:rFonts w:ascii="Times New Roman" w:hAnsi="Times New Roman" w:cs="Times New Roman"/>
          <w:sz w:val="24"/>
          <w:szCs w:val="24"/>
        </w:rPr>
        <w:t xml:space="preserve"> Discussion about combining 2 of the 4 general CDs. Will decide next month. Town Hall Use and Policy- The board reviewed the included policy and rental form for town hall rental. Motion and Second (Wheeldon/Lokke) to approve. </w:t>
      </w:r>
      <w:r w:rsidR="008810CD" w:rsidRPr="00266E05">
        <w:rPr>
          <w:rFonts w:ascii="Times New Roman" w:hAnsi="Times New Roman" w:cs="Times New Roman"/>
          <w:sz w:val="24"/>
          <w:szCs w:val="24"/>
        </w:rPr>
        <w:t xml:space="preserve">Roll call vote was all “Yes”. Motion carried.  </w:t>
      </w:r>
      <w:r w:rsidR="008810CD">
        <w:rPr>
          <w:rFonts w:ascii="Times New Roman" w:hAnsi="Times New Roman" w:cs="Times New Roman"/>
          <w:sz w:val="24"/>
          <w:szCs w:val="24"/>
        </w:rPr>
        <w:t xml:space="preserve">Credit card- Board discussed applying for a low limit credit card for the village. Motion and Second (Wheeldon/Fish) to approve. </w:t>
      </w:r>
      <w:r w:rsidR="008810CD" w:rsidRPr="00266E05">
        <w:rPr>
          <w:rFonts w:ascii="Times New Roman" w:hAnsi="Times New Roman" w:cs="Times New Roman"/>
          <w:sz w:val="24"/>
          <w:szCs w:val="24"/>
        </w:rPr>
        <w:t xml:space="preserve">Roll call vote was all “Yes”. Motion carried.  </w:t>
      </w:r>
      <w:r w:rsidR="008810CD">
        <w:rPr>
          <w:rFonts w:ascii="Times New Roman" w:hAnsi="Times New Roman" w:cs="Times New Roman"/>
          <w:sz w:val="24"/>
          <w:szCs w:val="24"/>
        </w:rPr>
        <w:t xml:space="preserve">Clerk is still having problems with the printer.  Johnson will call the company again. </w:t>
      </w:r>
      <w:r w:rsidR="0008128C">
        <w:rPr>
          <w:rFonts w:ascii="Times New Roman" w:hAnsi="Times New Roman" w:cs="Times New Roman"/>
          <w:sz w:val="24"/>
          <w:szCs w:val="24"/>
        </w:rPr>
        <w:t xml:space="preserve"> </w:t>
      </w:r>
      <w:r w:rsidR="00266E05" w:rsidRPr="00266E05">
        <w:rPr>
          <w:rFonts w:ascii="Times New Roman" w:hAnsi="Times New Roman" w:cs="Times New Roman"/>
          <w:sz w:val="24"/>
          <w:szCs w:val="24"/>
        </w:rPr>
        <w:t xml:space="preserve">Chairman asked for any other business. </w:t>
      </w:r>
      <w:r w:rsidR="008810CD">
        <w:rPr>
          <w:rFonts w:ascii="Times New Roman" w:hAnsi="Times New Roman" w:cs="Times New Roman"/>
          <w:sz w:val="24"/>
          <w:szCs w:val="24"/>
        </w:rPr>
        <w:t>B. Sailors mentioned that the tree dump needs to be burned after the first snow. S</w:t>
      </w:r>
      <w:r w:rsidR="000830E1">
        <w:rPr>
          <w:rFonts w:ascii="Times New Roman" w:hAnsi="Times New Roman" w:cs="Times New Roman"/>
          <w:sz w:val="24"/>
          <w:szCs w:val="24"/>
        </w:rPr>
        <w:t>he</w:t>
      </w:r>
      <w:r w:rsidR="00266E05" w:rsidRPr="00266E05">
        <w:rPr>
          <w:rFonts w:ascii="Times New Roman" w:hAnsi="Times New Roman" w:cs="Times New Roman"/>
          <w:sz w:val="24"/>
          <w:szCs w:val="24"/>
        </w:rPr>
        <w:t xml:space="preserve"> asked for any items to be added to next </w:t>
      </w:r>
      <w:r w:rsidR="00254F8C" w:rsidRPr="00266E05">
        <w:rPr>
          <w:rFonts w:ascii="Times New Roman" w:hAnsi="Times New Roman" w:cs="Times New Roman"/>
          <w:sz w:val="24"/>
          <w:szCs w:val="24"/>
        </w:rPr>
        <w:t>month’s</w:t>
      </w:r>
      <w:r w:rsidR="00266E05" w:rsidRPr="00266E05">
        <w:rPr>
          <w:rFonts w:ascii="Times New Roman" w:hAnsi="Times New Roman" w:cs="Times New Roman"/>
          <w:sz w:val="24"/>
          <w:szCs w:val="24"/>
        </w:rPr>
        <w:t xml:space="preserve"> agenda</w:t>
      </w:r>
      <w:r w:rsidR="00B6417F">
        <w:rPr>
          <w:rFonts w:ascii="Times New Roman" w:hAnsi="Times New Roman" w:cs="Times New Roman"/>
          <w:sz w:val="24"/>
          <w:szCs w:val="24"/>
        </w:rPr>
        <w:t>,</w:t>
      </w:r>
      <w:r w:rsidR="00254F8C">
        <w:rPr>
          <w:rFonts w:ascii="Times New Roman" w:hAnsi="Times New Roman" w:cs="Times New Roman"/>
          <w:sz w:val="24"/>
          <w:szCs w:val="24"/>
        </w:rPr>
        <w:t xml:space="preserve"> </w:t>
      </w:r>
      <w:r w:rsidR="00534E23">
        <w:rPr>
          <w:rFonts w:ascii="Times New Roman" w:hAnsi="Times New Roman" w:cs="Times New Roman"/>
          <w:sz w:val="24"/>
          <w:szCs w:val="24"/>
        </w:rPr>
        <w:t xml:space="preserve">hearing none. </w:t>
      </w:r>
      <w:r w:rsidR="005D7814">
        <w:rPr>
          <w:rFonts w:ascii="Times New Roman" w:hAnsi="Times New Roman" w:cs="Times New Roman"/>
          <w:sz w:val="24"/>
          <w:szCs w:val="24"/>
        </w:rPr>
        <w:t xml:space="preserve"> </w:t>
      </w:r>
      <w:r w:rsidR="00534E23">
        <w:rPr>
          <w:rFonts w:ascii="Times New Roman" w:hAnsi="Times New Roman" w:cs="Times New Roman"/>
          <w:sz w:val="24"/>
          <w:szCs w:val="24"/>
        </w:rPr>
        <w:t xml:space="preserve">Reminder that the next meeting will be </w:t>
      </w:r>
      <w:r w:rsidR="008810CD">
        <w:rPr>
          <w:rFonts w:ascii="Times New Roman" w:hAnsi="Times New Roman" w:cs="Times New Roman"/>
          <w:sz w:val="24"/>
          <w:szCs w:val="24"/>
        </w:rPr>
        <w:t>October 13,</w:t>
      </w:r>
      <w:r w:rsidR="00580FFF">
        <w:rPr>
          <w:rFonts w:ascii="Times New Roman" w:hAnsi="Times New Roman" w:cs="Times New Roman"/>
          <w:sz w:val="24"/>
          <w:szCs w:val="24"/>
        </w:rPr>
        <w:t xml:space="preserve"> </w:t>
      </w:r>
      <w:r w:rsidR="008810CD">
        <w:rPr>
          <w:rFonts w:ascii="Times New Roman" w:hAnsi="Times New Roman" w:cs="Times New Roman"/>
          <w:sz w:val="24"/>
          <w:szCs w:val="24"/>
        </w:rPr>
        <w:t>2026</w:t>
      </w:r>
      <w:r w:rsidR="00534E23">
        <w:rPr>
          <w:rFonts w:ascii="Times New Roman" w:hAnsi="Times New Roman" w:cs="Times New Roman"/>
          <w:sz w:val="24"/>
          <w:szCs w:val="24"/>
        </w:rPr>
        <w:t xml:space="preserve">. </w:t>
      </w:r>
      <w:r w:rsidR="00D5149A" w:rsidRPr="00266E05">
        <w:rPr>
          <w:rFonts w:ascii="Times New Roman" w:hAnsi="Times New Roman" w:cs="Times New Roman"/>
          <w:sz w:val="24"/>
          <w:szCs w:val="24"/>
        </w:rPr>
        <w:t xml:space="preserve">With no further business to discuss. </w:t>
      </w:r>
      <w:r w:rsidR="001A57A3" w:rsidRPr="00266E05">
        <w:rPr>
          <w:rFonts w:ascii="Times New Roman" w:hAnsi="Times New Roman" w:cs="Times New Roman"/>
          <w:sz w:val="24"/>
          <w:szCs w:val="24"/>
        </w:rPr>
        <w:t xml:space="preserve">Motion </w:t>
      </w:r>
      <w:r w:rsidR="00AE4574" w:rsidRPr="00266E05">
        <w:rPr>
          <w:rFonts w:ascii="Times New Roman" w:hAnsi="Times New Roman" w:cs="Times New Roman"/>
          <w:sz w:val="24"/>
          <w:szCs w:val="24"/>
        </w:rPr>
        <w:t xml:space="preserve">and Second </w:t>
      </w:r>
      <w:r w:rsidR="000332C5">
        <w:rPr>
          <w:rFonts w:ascii="Times New Roman" w:hAnsi="Times New Roman" w:cs="Times New Roman"/>
          <w:sz w:val="24"/>
          <w:szCs w:val="24"/>
        </w:rPr>
        <w:t>(</w:t>
      </w:r>
      <w:r w:rsidR="008810CD">
        <w:rPr>
          <w:rFonts w:ascii="Times New Roman" w:hAnsi="Times New Roman" w:cs="Times New Roman"/>
          <w:sz w:val="24"/>
          <w:szCs w:val="24"/>
        </w:rPr>
        <w:t>Lokke</w:t>
      </w:r>
      <w:r w:rsidR="00B6417F">
        <w:rPr>
          <w:rFonts w:ascii="Times New Roman" w:hAnsi="Times New Roman" w:cs="Times New Roman"/>
          <w:sz w:val="24"/>
          <w:szCs w:val="24"/>
        </w:rPr>
        <w:t>/</w:t>
      </w:r>
      <w:r w:rsidR="00534E23">
        <w:rPr>
          <w:rFonts w:ascii="Times New Roman" w:hAnsi="Times New Roman" w:cs="Times New Roman"/>
          <w:sz w:val="24"/>
          <w:szCs w:val="24"/>
        </w:rPr>
        <w:t>Hunt</w:t>
      </w:r>
      <w:r w:rsidR="00AE4574" w:rsidRPr="00266E05">
        <w:rPr>
          <w:rFonts w:ascii="Times New Roman" w:hAnsi="Times New Roman" w:cs="Times New Roman"/>
          <w:sz w:val="24"/>
          <w:szCs w:val="24"/>
        </w:rPr>
        <w:t>)</w:t>
      </w:r>
      <w:r w:rsidR="001A57A3" w:rsidRPr="00266E05">
        <w:rPr>
          <w:rFonts w:ascii="Times New Roman" w:hAnsi="Times New Roman" w:cs="Times New Roman"/>
          <w:sz w:val="24"/>
          <w:szCs w:val="24"/>
        </w:rPr>
        <w:t xml:space="preserve"> to adjourn the meeting at </w:t>
      </w:r>
      <w:r w:rsidR="008810CD">
        <w:rPr>
          <w:rFonts w:ascii="Times New Roman" w:hAnsi="Times New Roman" w:cs="Times New Roman"/>
          <w:sz w:val="24"/>
          <w:szCs w:val="24"/>
        </w:rPr>
        <w:t>7:10</w:t>
      </w:r>
      <w:r w:rsidR="001A57A3" w:rsidRPr="00266E05">
        <w:rPr>
          <w:rFonts w:ascii="Times New Roman" w:hAnsi="Times New Roman" w:cs="Times New Roman"/>
          <w:sz w:val="24"/>
          <w:szCs w:val="24"/>
        </w:rPr>
        <w:t xml:space="preserve"> p.m. </w:t>
      </w:r>
      <w:r w:rsidR="002C1536" w:rsidRPr="00266E05">
        <w:rPr>
          <w:rFonts w:ascii="Times New Roman" w:hAnsi="Times New Roman" w:cs="Times New Roman"/>
          <w:sz w:val="24"/>
          <w:szCs w:val="24"/>
        </w:rPr>
        <w:t xml:space="preserve">Roll call vote was all “Yes”. </w:t>
      </w:r>
      <w:r w:rsidR="00AE4574" w:rsidRPr="00266E05">
        <w:rPr>
          <w:rFonts w:ascii="Times New Roman" w:hAnsi="Times New Roman" w:cs="Times New Roman"/>
          <w:sz w:val="24"/>
          <w:szCs w:val="24"/>
        </w:rPr>
        <w:t xml:space="preserve">Motion carried.  </w:t>
      </w:r>
      <w:r w:rsidR="002C1536" w:rsidRPr="00266E05">
        <w:rPr>
          <w:rFonts w:ascii="Times New Roman" w:hAnsi="Times New Roman" w:cs="Times New Roman"/>
          <w:sz w:val="24"/>
          <w:szCs w:val="24"/>
        </w:rPr>
        <w:t>Meeting adjourned.</w:t>
      </w:r>
    </w:p>
    <w:p w14:paraId="32F89AF6" w14:textId="5E1BD4FF" w:rsidR="00AE4574" w:rsidRPr="00266E05" w:rsidRDefault="00AE4574" w:rsidP="00031566">
      <w:pPr>
        <w:spacing w:after="0"/>
        <w:jc w:val="left"/>
        <w:rPr>
          <w:rFonts w:ascii="Times New Roman" w:hAnsi="Times New Roman" w:cs="Times New Roman"/>
          <w:sz w:val="24"/>
          <w:szCs w:val="24"/>
        </w:rPr>
      </w:pPr>
      <w:r w:rsidRPr="00266E05">
        <w:rPr>
          <w:rFonts w:ascii="Times New Roman" w:hAnsi="Times New Roman" w:cs="Times New Roman"/>
          <w:sz w:val="24"/>
          <w:szCs w:val="24"/>
        </w:rPr>
        <w:t xml:space="preserve">Jennifer Buchner </w:t>
      </w:r>
    </w:p>
    <w:p w14:paraId="2EC120DE" w14:textId="6F9311FF" w:rsidR="007C430E" w:rsidRDefault="00AE4574" w:rsidP="00E37ED3">
      <w:pPr>
        <w:spacing w:after="0"/>
        <w:jc w:val="left"/>
        <w:rPr>
          <w:rFonts w:ascii="Times New Roman" w:hAnsi="Times New Roman" w:cs="Times New Roman"/>
          <w:sz w:val="24"/>
          <w:szCs w:val="24"/>
        </w:rPr>
      </w:pPr>
      <w:r w:rsidRPr="00266E05">
        <w:rPr>
          <w:rFonts w:ascii="Times New Roman" w:hAnsi="Times New Roman" w:cs="Times New Roman"/>
          <w:sz w:val="24"/>
          <w:szCs w:val="24"/>
        </w:rPr>
        <w:lastRenderedPageBreak/>
        <w:t xml:space="preserve">Village Clerk </w:t>
      </w:r>
    </w:p>
    <w:p w14:paraId="3496B3FC" w14:textId="77777777" w:rsidR="00580FFF" w:rsidRDefault="00580FFF" w:rsidP="00E37ED3">
      <w:pPr>
        <w:spacing w:after="0"/>
        <w:jc w:val="left"/>
        <w:rPr>
          <w:rFonts w:ascii="Times New Roman" w:hAnsi="Times New Roman" w:cs="Times New Roman"/>
          <w:sz w:val="24"/>
          <w:szCs w:val="24"/>
        </w:rPr>
      </w:pPr>
    </w:p>
    <w:p w14:paraId="14F38D6E" w14:textId="77777777" w:rsidR="00580FFF" w:rsidRDefault="00580FFF" w:rsidP="00E37ED3">
      <w:pPr>
        <w:spacing w:after="0"/>
        <w:jc w:val="left"/>
        <w:rPr>
          <w:rFonts w:ascii="Times New Roman" w:hAnsi="Times New Roman" w:cs="Times New Roman"/>
          <w:sz w:val="24"/>
          <w:szCs w:val="24"/>
        </w:rPr>
      </w:pPr>
    </w:p>
    <w:tbl>
      <w:tblPr>
        <w:tblW w:w="8640" w:type="dxa"/>
        <w:tblInd w:w="108" w:type="dxa"/>
        <w:tblLook w:val="04A0" w:firstRow="1" w:lastRow="0" w:firstColumn="1" w:lastColumn="0" w:noHBand="0" w:noVBand="1"/>
      </w:tblPr>
      <w:tblGrid>
        <w:gridCol w:w="3480"/>
        <w:gridCol w:w="3580"/>
        <w:gridCol w:w="1580"/>
      </w:tblGrid>
      <w:tr w:rsidR="00B0773C" w:rsidRPr="00B0773C" w14:paraId="260DA311" w14:textId="77777777" w:rsidTr="005C447E">
        <w:trPr>
          <w:trHeight w:val="492"/>
        </w:trPr>
        <w:tc>
          <w:tcPr>
            <w:tcW w:w="3480" w:type="dxa"/>
            <w:tcBorders>
              <w:top w:val="nil"/>
              <w:left w:val="nil"/>
              <w:bottom w:val="single" w:sz="4" w:space="0" w:color="auto"/>
              <w:right w:val="nil"/>
            </w:tcBorders>
            <w:vAlign w:val="bottom"/>
            <w:hideMark/>
          </w:tcPr>
          <w:p w14:paraId="4E78E3F4" w14:textId="77777777" w:rsidR="00B0773C" w:rsidRPr="00B0773C" w:rsidRDefault="00B0773C" w:rsidP="00B0773C">
            <w:pPr>
              <w:spacing w:after="0"/>
              <w:jc w:val="center"/>
              <w:rPr>
                <w:rFonts w:ascii="Arial" w:eastAsia="Times New Roman" w:hAnsi="Arial" w:cs="Arial"/>
                <w:b/>
                <w:bCs/>
                <w:color w:val="000000"/>
                <w:kern w:val="0"/>
                <w:sz w:val="18"/>
                <w:szCs w:val="18"/>
                <w14:ligatures w14:val="none"/>
              </w:rPr>
            </w:pPr>
            <w:r w:rsidRPr="00B0773C">
              <w:rPr>
                <w:rFonts w:ascii="Arial" w:eastAsia="Times New Roman" w:hAnsi="Arial" w:cs="Arial"/>
                <w:b/>
                <w:bCs/>
                <w:color w:val="000000"/>
                <w:kern w:val="0"/>
                <w:sz w:val="18"/>
                <w:szCs w:val="18"/>
                <w14:ligatures w14:val="none"/>
              </w:rPr>
              <w:t>Vendor</w:t>
            </w:r>
          </w:p>
        </w:tc>
        <w:tc>
          <w:tcPr>
            <w:tcW w:w="3580" w:type="dxa"/>
            <w:tcBorders>
              <w:top w:val="nil"/>
              <w:left w:val="nil"/>
              <w:bottom w:val="single" w:sz="4" w:space="0" w:color="auto"/>
              <w:right w:val="nil"/>
            </w:tcBorders>
            <w:vAlign w:val="bottom"/>
            <w:hideMark/>
          </w:tcPr>
          <w:p w14:paraId="0ECDF231" w14:textId="77777777" w:rsidR="00B0773C" w:rsidRPr="00B0773C" w:rsidRDefault="00B0773C" w:rsidP="00B0773C">
            <w:pPr>
              <w:spacing w:after="0"/>
              <w:jc w:val="center"/>
              <w:rPr>
                <w:rFonts w:ascii="Arial" w:eastAsia="Times New Roman" w:hAnsi="Arial" w:cs="Arial"/>
                <w:b/>
                <w:bCs/>
                <w:color w:val="000000"/>
                <w:kern w:val="0"/>
                <w:sz w:val="18"/>
                <w:szCs w:val="18"/>
                <w14:ligatures w14:val="none"/>
              </w:rPr>
            </w:pPr>
            <w:r w:rsidRPr="00B0773C">
              <w:rPr>
                <w:rFonts w:ascii="Arial" w:eastAsia="Times New Roman" w:hAnsi="Arial" w:cs="Arial"/>
                <w:b/>
                <w:bCs/>
                <w:color w:val="000000"/>
                <w:kern w:val="0"/>
                <w:sz w:val="18"/>
                <w:szCs w:val="18"/>
                <w14:ligatures w14:val="none"/>
              </w:rPr>
              <w:t>Memo</w:t>
            </w:r>
          </w:p>
        </w:tc>
        <w:tc>
          <w:tcPr>
            <w:tcW w:w="1580" w:type="dxa"/>
            <w:tcBorders>
              <w:top w:val="nil"/>
              <w:left w:val="nil"/>
              <w:bottom w:val="single" w:sz="4" w:space="0" w:color="auto"/>
              <w:right w:val="nil"/>
            </w:tcBorders>
            <w:vAlign w:val="bottom"/>
            <w:hideMark/>
          </w:tcPr>
          <w:p w14:paraId="0DD10085" w14:textId="77777777" w:rsidR="00B0773C" w:rsidRPr="00B0773C" w:rsidRDefault="00B0773C" w:rsidP="00B0773C">
            <w:pPr>
              <w:spacing w:after="0"/>
              <w:jc w:val="center"/>
              <w:rPr>
                <w:rFonts w:ascii="Arial" w:eastAsia="Times New Roman" w:hAnsi="Arial" w:cs="Arial"/>
                <w:b/>
                <w:bCs/>
                <w:color w:val="000000"/>
                <w:kern w:val="0"/>
                <w:sz w:val="18"/>
                <w:szCs w:val="18"/>
                <w14:ligatures w14:val="none"/>
              </w:rPr>
            </w:pPr>
            <w:r w:rsidRPr="00B0773C">
              <w:rPr>
                <w:rFonts w:ascii="Arial" w:eastAsia="Times New Roman" w:hAnsi="Arial" w:cs="Arial"/>
                <w:b/>
                <w:bCs/>
                <w:color w:val="000000"/>
                <w:kern w:val="0"/>
                <w:sz w:val="18"/>
                <w:szCs w:val="18"/>
                <w14:ligatures w14:val="none"/>
              </w:rPr>
              <w:t>Amount</w:t>
            </w:r>
          </w:p>
        </w:tc>
      </w:tr>
      <w:tr w:rsidR="00B0773C" w:rsidRPr="00B0773C" w14:paraId="45221F71" w14:textId="77777777" w:rsidTr="005C447E">
        <w:trPr>
          <w:trHeight w:val="312"/>
        </w:trPr>
        <w:tc>
          <w:tcPr>
            <w:tcW w:w="3480" w:type="dxa"/>
            <w:tcBorders>
              <w:top w:val="nil"/>
              <w:left w:val="nil"/>
              <w:bottom w:val="nil"/>
              <w:right w:val="nil"/>
            </w:tcBorders>
            <w:vAlign w:val="bottom"/>
            <w:hideMark/>
          </w:tcPr>
          <w:p w14:paraId="74359837" w14:textId="77777777" w:rsidR="00B0773C" w:rsidRPr="00B0773C" w:rsidRDefault="00B0773C" w:rsidP="00B0773C">
            <w:pPr>
              <w:spacing w:after="0"/>
              <w:jc w:val="center"/>
              <w:rPr>
                <w:rFonts w:ascii="Arial" w:eastAsia="Times New Roman" w:hAnsi="Arial" w:cs="Arial"/>
                <w:b/>
                <w:bCs/>
                <w:color w:val="000000"/>
                <w:kern w:val="0"/>
                <w:sz w:val="18"/>
                <w:szCs w:val="18"/>
                <w14:ligatures w14:val="none"/>
              </w:rPr>
            </w:pPr>
          </w:p>
        </w:tc>
        <w:tc>
          <w:tcPr>
            <w:tcW w:w="3580" w:type="dxa"/>
            <w:tcBorders>
              <w:top w:val="nil"/>
              <w:left w:val="nil"/>
              <w:bottom w:val="nil"/>
              <w:right w:val="nil"/>
            </w:tcBorders>
            <w:vAlign w:val="bottom"/>
            <w:hideMark/>
          </w:tcPr>
          <w:p w14:paraId="471D7C67" w14:textId="77777777" w:rsidR="00B0773C" w:rsidRPr="00B0773C" w:rsidRDefault="00B0773C" w:rsidP="00B0773C">
            <w:pPr>
              <w:spacing w:after="0"/>
              <w:jc w:val="left"/>
              <w:rPr>
                <w:rFonts w:ascii="Times New Roman" w:eastAsia="Times New Roman" w:hAnsi="Times New Roman" w:cs="Times New Roman"/>
                <w:kern w:val="0"/>
                <w:sz w:val="20"/>
                <w:szCs w:val="20"/>
                <w14:ligatures w14:val="none"/>
              </w:rPr>
            </w:pPr>
          </w:p>
        </w:tc>
        <w:tc>
          <w:tcPr>
            <w:tcW w:w="1580" w:type="dxa"/>
            <w:tcBorders>
              <w:top w:val="nil"/>
              <w:left w:val="nil"/>
              <w:bottom w:val="nil"/>
              <w:right w:val="nil"/>
            </w:tcBorders>
            <w:vAlign w:val="bottom"/>
            <w:hideMark/>
          </w:tcPr>
          <w:p w14:paraId="513A5029" w14:textId="77777777" w:rsidR="00B0773C" w:rsidRPr="00B0773C" w:rsidRDefault="00B0773C" w:rsidP="00B0773C">
            <w:pPr>
              <w:spacing w:after="0"/>
              <w:jc w:val="left"/>
              <w:rPr>
                <w:rFonts w:ascii="Times New Roman" w:eastAsia="Times New Roman" w:hAnsi="Times New Roman" w:cs="Times New Roman"/>
                <w:kern w:val="0"/>
                <w:sz w:val="20"/>
                <w:szCs w:val="20"/>
                <w14:ligatures w14:val="none"/>
              </w:rPr>
            </w:pPr>
          </w:p>
        </w:tc>
      </w:tr>
      <w:tr w:rsidR="00B0773C" w:rsidRPr="00B0773C" w14:paraId="60AB958B" w14:textId="77777777" w:rsidTr="005C447E">
        <w:trPr>
          <w:trHeight w:val="312"/>
        </w:trPr>
        <w:tc>
          <w:tcPr>
            <w:tcW w:w="3480" w:type="dxa"/>
            <w:tcBorders>
              <w:top w:val="nil"/>
              <w:left w:val="nil"/>
              <w:bottom w:val="nil"/>
              <w:right w:val="nil"/>
            </w:tcBorders>
            <w:vAlign w:val="bottom"/>
            <w:hideMark/>
          </w:tcPr>
          <w:p w14:paraId="491D1721"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Kim Johnson</w:t>
            </w:r>
          </w:p>
        </w:tc>
        <w:tc>
          <w:tcPr>
            <w:tcW w:w="3580" w:type="dxa"/>
            <w:tcBorders>
              <w:top w:val="nil"/>
              <w:left w:val="nil"/>
              <w:bottom w:val="nil"/>
              <w:right w:val="nil"/>
            </w:tcBorders>
            <w:vAlign w:val="bottom"/>
            <w:hideMark/>
          </w:tcPr>
          <w:p w14:paraId="7C0D2819"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Board Stipend - Donating back to the Village</w:t>
            </w:r>
          </w:p>
        </w:tc>
        <w:tc>
          <w:tcPr>
            <w:tcW w:w="1580" w:type="dxa"/>
            <w:tcBorders>
              <w:top w:val="nil"/>
              <w:left w:val="nil"/>
              <w:bottom w:val="nil"/>
              <w:right w:val="nil"/>
            </w:tcBorders>
            <w:vAlign w:val="bottom"/>
            <w:hideMark/>
          </w:tcPr>
          <w:p w14:paraId="1FC8427E"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-75.00</w:t>
            </w:r>
          </w:p>
        </w:tc>
      </w:tr>
      <w:tr w:rsidR="00B0773C" w:rsidRPr="00B0773C" w14:paraId="47CDACF1" w14:textId="77777777" w:rsidTr="005C447E">
        <w:trPr>
          <w:trHeight w:val="312"/>
        </w:trPr>
        <w:tc>
          <w:tcPr>
            <w:tcW w:w="3480" w:type="dxa"/>
            <w:tcBorders>
              <w:top w:val="nil"/>
              <w:left w:val="nil"/>
              <w:bottom w:val="nil"/>
              <w:right w:val="nil"/>
            </w:tcBorders>
            <w:vAlign w:val="bottom"/>
            <w:hideMark/>
          </w:tcPr>
          <w:p w14:paraId="3194D10F"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Paul Fish</w:t>
            </w:r>
          </w:p>
        </w:tc>
        <w:tc>
          <w:tcPr>
            <w:tcW w:w="3580" w:type="dxa"/>
            <w:tcBorders>
              <w:top w:val="nil"/>
              <w:left w:val="nil"/>
              <w:bottom w:val="nil"/>
              <w:right w:val="nil"/>
            </w:tcBorders>
            <w:vAlign w:val="bottom"/>
            <w:hideMark/>
          </w:tcPr>
          <w:p w14:paraId="352504F1"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Board Stipend - Donating back to the Village</w:t>
            </w:r>
          </w:p>
        </w:tc>
        <w:tc>
          <w:tcPr>
            <w:tcW w:w="1580" w:type="dxa"/>
            <w:tcBorders>
              <w:top w:val="nil"/>
              <w:left w:val="nil"/>
              <w:bottom w:val="nil"/>
              <w:right w:val="nil"/>
            </w:tcBorders>
            <w:vAlign w:val="bottom"/>
            <w:hideMark/>
          </w:tcPr>
          <w:p w14:paraId="683B58E1"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-50.00</w:t>
            </w:r>
          </w:p>
        </w:tc>
      </w:tr>
      <w:tr w:rsidR="00B0773C" w:rsidRPr="00B0773C" w14:paraId="068942B2" w14:textId="77777777" w:rsidTr="005C447E">
        <w:trPr>
          <w:trHeight w:val="312"/>
        </w:trPr>
        <w:tc>
          <w:tcPr>
            <w:tcW w:w="3480" w:type="dxa"/>
            <w:tcBorders>
              <w:top w:val="nil"/>
              <w:left w:val="nil"/>
              <w:bottom w:val="nil"/>
              <w:right w:val="nil"/>
            </w:tcBorders>
            <w:vAlign w:val="bottom"/>
            <w:hideMark/>
          </w:tcPr>
          <w:p w14:paraId="38708765"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Jill Lokke</w:t>
            </w:r>
          </w:p>
        </w:tc>
        <w:tc>
          <w:tcPr>
            <w:tcW w:w="3580" w:type="dxa"/>
            <w:tcBorders>
              <w:top w:val="nil"/>
              <w:left w:val="nil"/>
              <w:bottom w:val="nil"/>
              <w:right w:val="nil"/>
            </w:tcBorders>
            <w:vAlign w:val="bottom"/>
            <w:hideMark/>
          </w:tcPr>
          <w:p w14:paraId="50071278"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Board Stipend - Donating back to the Village</w:t>
            </w:r>
          </w:p>
        </w:tc>
        <w:tc>
          <w:tcPr>
            <w:tcW w:w="1580" w:type="dxa"/>
            <w:tcBorders>
              <w:top w:val="nil"/>
              <w:left w:val="nil"/>
              <w:bottom w:val="nil"/>
              <w:right w:val="nil"/>
            </w:tcBorders>
            <w:vAlign w:val="bottom"/>
            <w:hideMark/>
          </w:tcPr>
          <w:p w14:paraId="3A5C6B32"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-50.00</w:t>
            </w:r>
          </w:p>
        </w:tc>
      </w:tr>
      <w:tr w:rsidR="00B0773C" w:rsidRPr="00B0773C" w14:paraId="2E1EDB14" w14:textId="77777777" w:rsidTr="005C447E">
        <w:trPr>
          <w:trHeight w:val="312"/>
        </w:trPr>
        <w:tc>
          <w:tcPr>
            <w:tcW w:w="3480" w:type="dxa"/>
            <w:tcBorders>
              <w:top w:val="nil"/>
              <w:left w:val="nil"/>
              <w:bottom w:val="nil"/>
              <w:right w:val="nil"/>
            </w:tcBorders>
            <w:vAlign w:val="bottom"/>
            <w:hideMark/>
          </w:tcPr>
          <w:p w14:paraId="5AD05EDC"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Justin Wheeldon</w:t>
            </w:r>
          </w:p>
        </w:tc>
        <w:tc>
          <w:tcPr>
            <w:tcW w:w="3580" w:type="dxa"/>
            <w:tcBorders>
              <w:top w:val="nil"/>
              <w:left w:val="nil"/>
              <w:bottom w:val="nil"/>
              <w:right w:val="nil"/>
            </w:tcBorders>
            <w:vAlign w:val="bottom"/>
            <w:hideMark/>
          </w:tcPr>
          <w:p w14:paraId="06D4009B"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Board Stipend - Donating back to the Village</w:t>
            </w:r>
          </w:p>
        </w:tc>
        <w:tc>
          <w:tcPr>
            <w:tcW w:w="1580" w:type="dxa"/>
            <w:tcBorders>
              <w:top w:val="nil"/>
              <w:left w:val="nil"/>
              <w:bottom w:val="nil"/>
              <w:right w:val="nil"/>
            </w:tcBorders>
            <w:vAlign w:val="bottom"/>
            <w:hideMark/>
          </w:tcPr>
          <w:p w14:paraId="0E27F641"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-50.00</w:t>
            </w:r>
          </w:p>
        </w:tc>
      </w:tr>
      <w:tr w:rsidR="00B0773C" w:rsidRPr="00B0773C" w14:paraId="67B71C62" w14:textId="77777777" w:rsidTr="005C447E">
        <w:trPr>
          <w:trHeight w:val="312"/>
        </w:trPr>
        <w:tc>
          <w:tcPr>
            <w:tcW w:w="3480" w:type="dxa"/>
            <w:tcBorders>
              <w:top w:val="nil"/>
              <w:left w:val="nil"/>
              <w:bottom w:val="nil"/>
              <w:right w:val="nil"/>
            </w:tcBorders>
            <w:vAlign w:val="bottom"/>
            <w:hideMark/>
          </w:tcPr>
          <w:p w14:paraId="70C76255"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Adam Hunt</w:t>
            </w:r>
          </w:p>
        </w:tc>
        <w:tc>
          <w:tcPr>
            <w:tcW w:w="3580" w:type="dxa"/>
            <w:tcBorders>
              <w:top w:val="nil"/>
              <w:left w:val="nil"/>
              <w:bottom w:val="nil"/>
              <w:right w:val="nil"/>
            </w:tcBorders>
            <w:vAlign w:val="bottom"/>
            <w:hideMark/>
          </w:tcPr>
          <w:p w14:paraId="2C144F71"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Board Stipend - Donating back to the Village</w:t>
            </w:r>
          </w:p>
        </w:tc>
        <w:tc>
          <w:tcPr>
            <w:tcW w:w="1580" w:type="dxa"/>
            <w:tcBorders>
              <w:top w:val="nil"/>
              <w:left w:val="nil"/>
              <w:bottom w:val="nil"/>
              <w:right w:val="nil"/>
            </w:tcBorders>
            <w:vAlign w:val="bottom"/>
            <w:hideMark/>
          </w:tcPr>
          <w:p w14:paraId="22385F92"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-50.00</w:t>
            </w:r>
          </w:p>
        </w:tc>
      </w:tr>
      <w:tr w:rsidR="00B0773C" w:rsidRPr="00B0773C" w14:paraId="38A10C31" w14:textId="77777777" w:rsidTr="005C447E">
        <w:trPr>
          <w:trHeight w:val="312"/>
        </w:trPr>
        <w:tc>
          <w:tcPr>
            <w:tcW w:w="3480" w:type="dxa"/>
            <w:tcBorders>
              <w:top w:val="nil"/>
              <w:left w:val="nil"/>
              <w:bottom w:val="nil"/>
              <w:right w:val="nil"/>
            </w:tcBorders>
            <w:vAlign w:val="bottom"/>
            <w:hideMark/>
          </w:tcPr>
          <w:p w14:paraId="76C8CC37"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Green Care Lawn Service</w:t>
            </w:r>
          </w:p>
        </w:tc>
        <w:tc>
          <w:tcPr>
            <w:tcW w:w="3580" w:type="dxa"/>
            <w:tcBorders>
              <w:top w:val="nil"/>
              <w:left w:val="nil"/>
              <w:bottom w:val="nil"/>
              <w:right w:val="nil"/>
            </w:tcBorders>
            <w:vAlign w:val="bottom"/>
            <w:hideMark/>
          </w:tcPr>
          <w:p w14:paraId="104F5A69"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Mowing x4</w:t>
            </w:r>
          </w:p>
        </w:tc>
        <w:tc>
          <w:tcPr>
            <w:tcW w:w="1580" w:type="dxa"/>
            <w:tcBorders>
              <w:top w:val="nil"/>
              <w:left w:val="nil"/>
              <w:bottom w:val="nil"/>
              <w:right w:val="nil"/>
            </w:tcBorders>
            <w:vAlign w:val="bottom"/>
            <w:hideMark/>
          </w:tcPr>
          <w:p w14:paraId="4F4C2E82"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-400.00</w:t>
            </w:r>
          </w:p>
        </w:tc>
      </w:tr>
      <w:tr w:rsidR="00B0773C" w:rsidRPr="00B0773C" w14:paraId="0D4ECD1D" w14:textId="77777777" w:rsidTr="005C447E">
        <w:trPr>
          <w:trHeight w:val="312"/>
        </w:trPr>
        <w:tc>
          <w:tcPr>
            <w:tcW w:w="3480" w:type="dxa"/>
            <w:tcBorders>
              <w:top w:val="nil"/>
              <w:left w:val="nil"/>
              <w:bottom w:val="nil"/>
              <w:right w:val="nil"/>
            </w:tcBorders>
            <w:vAlign w:val="bottom"/>
            <w:hideMark/>
          </w:tcPr>
          <w:p w14:paraId="155D7AE9"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Brownville Special Account -Board Stipend-</w:t>
            </w:r>
          </w:p>
        </w:tc>
        <w:tc>
          <w:tcPr>
            <w:tcW w:w="3580" w:type="dxa"/>
            <w:tcBorders>
              <w:top w:val="nil"/>
              <w:left w:val="nil"/>
              <w:bottom w:val="nil"/>
              <w:right w:val="nil"/>
            </w:tcBorders>
            <w:vAlign w:val="bottom"/>
            <w:hideMark/>
          </w:tcPr>
          <w:p w14:paraId="3E40FE95"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Transfer of Board Stipend</w:t>
            </w:r>
          </w:p>
        </w:tc>
        <w:tc>
          <w:tcPr>
            <w:tcW w:w="1580" w:type="dxa"/>
            <w:tcBorders>
              <w:top w:val="nil"/>
              <w:left w:val="nil"/>
              <w:bottom w:val="nil"/>
              <w:right w:val="nil"/>
            </w:tcBorders>
            <w:vAlign w:val="bottom"/>
            <w:hideMark/>
          </w:tcPr>
          <w:p w14:paraId="5E736DF9"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-275.00</w:t>
            </w:r>
          </w:p>
        </w:tc>
      </w:tr>
      <w:tr w:rsidR="00B0773C" w:rsidRPr="00B0773C" w14:paraId="42038915" w14:textId="77777777" w:rsidTr="005C447E">
        <w:trPr>
          <w:trHeight w:val="312"/>
        </w:trPr>
        <w:tc>
          <w:tcPr>
            <w:tcW w:w="3480" w:type="dxa"/>
            <w:tcBorders>
              <w:top w:val="nil"/>
              <w:left w:val="nil"/>
              <w:bottom w:val="nil"/>
              <w:right w:val="nil"/>
            </w:tcBorders>
            <w:vAlign w:val="bottom"/>
            <w:hideMark/>
          </w:tcPr>
          <w:p w14:paraId="231F9B57"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Jennifer Buchner</w:t>
            </w:r>
          </w:p>
        </w:tc>
        <w:tc>
          <w:tcPr>
            <w:tcW w:w="3580" w:type="dxa"/>
            <w:tcBorders>
              <w:top w:val="nil"/>
              <w:left w:val="nil"/>
              <w:bottom w:val="nil"/>
              <w:right w:val="nil"/>
            </w:tcBorders>
            <w:vAlign w:val="bottom"/>
            <w:hideMark/>
          </w:tcPr>
          <w:p w14:paraId="0E972F3A"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Payroll</w:t>
            </w:r>
          </w:p>
        </w:tc>
        <w:tc>
          <w:tcPr>
            <w:tcW w:w="1580" w:type="dxa"/>
            <w:tcBorders>
              <w:top w:val="nil"/>
              <w:left w:val="nil"/>
              <w:bottom w:val="nil"/>
              <w:right w:val="nil"/>
            </w:tcBorders>
            <w:vAlign w:val="bottom"/>
            <w:hideMark/>
          </w:tcPr>
          <w:p w14:paraId="58FB76A5"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-940.55</w:t>
            </w:r>
          </w:p>
        </w:tc>
      </w:tr>
      <w:tr w:rsidR="00B0773C" w:rsidRPr="00B0773C" w14:paraId="52514ED0" w14:textId="77777777" w:rsidTr="005C447E">
        <w:trPr>
          <w:trHeight w:val="312"/>
        </w:trPr>
        <w:tc>
          <w:tcPr>
            <w:tcW w:w="3480" w:type="dxa"/>
            <w:tcBorders>
              <w:top w:val="nil"/>
              <w:left w:val="nil"/>
              <w:bottom w:val="nil"/>
              <w:right w:val="nil"/>
            </w:tcBorders>
            <w:vAlign w:val="bottom"/>
            <w:hideMark/>
          </w:tcPr>
          <w:p w14:paraId="1CAECF1C"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Department of Treasury</w:t>
            </w:r>
          </w:p>
        </w:tc>
        <w:tc>
          <w:tcPr>
            <w:tcW w:w="3580" w:type="dxa"/>
            <w:tcBorders>
              <w:top w:val="nil"/>
              <w:left w:val="nil"/>
              <w:bottom w:val="nil"/>
              <w:right w:val="nil"/>
            </w:tcBorders>
            <w:vAlign w:val="bottom"/>
            <w:hideMark/>
          </w:tcPr>
          <w:p w14:paraId="794C2EE6"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Payroll Tax</w:t>
            </w:r>
          </w:p>
        </w:tc>
        <w:tc>
          <w:tcPr>
            <w:tcW w:w="1580" w:type="dxa"/>
            <w:tcBorders>
              <w:top w:val="nil"/>
              <w:left w:val="nil"/>
              <w:bottom w:val="nil"/>
              <w:right w:val="nil"/>
            </w:tcBorders>
            <w:vAlign w:val="bottom"/>
            <w:hideMark/>
          </w:tcPr>
          <w:p w14:paraId="7AB02390"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-482.30</w:t>
            </w:r>
          </w:p>
        </w:tc>
      </w:tr>
      <w:tr w:rsidR="00B0773C" w:rsidRPr="00B0773C" w14:paraId="438665E7" w14:textId="77777777" w:rsidTr="005C447E">
        <w:trPr>
          <w:trHeight w:val="312"/>
        </w:trPr>
        <w:tc>
          <w:tcPr>
            <w:tcW w:w="3480" w:type="dxa"/>
            <w:tcBorders>
              <w:top w:val="nil"/>
              <w:left w:val="nil"/>
              <w:bottom w:val="nil"/>
              <w:right w:val="nil"/>
            </w:tcBorders>
            <w:vAlign w:val="bottom"/>
            <w:hideMark/>
          </w:tcPr>
          <w:p w14:paraId="14495303"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Nebraska Dept of Revenue</w:t>
            </w:r>
          </w:p>
        </w:tc>
        <w:tc>
          <w:tcPr>
            <w:tcW w:w="3580" w:type="dxa"/>
            <w:tcBorders>
              <w:top w:val="nil"/>
              <w:left w:val="nil"/>
              <w:bottom w:val="nil"/>
              <w:right w:val="nil"/>
            </w:tcBorders>
            <w:vAlign w:val="bottom"/>
            <w:hideMark/>
          </w:tcPr>
          <w:p w14:paraId="5C025E93"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941N Payroll Withholding</w:t>
            </w:r>
          </w:p>
        </w:tc>
        <w:tc>
          <w:tcPr>
            <w:tcW w:w="1580" w:type="dxa"/>
            <w:tcBorders>
              <w:top w:val="nil"/>
              <w:left w:val="nil"/>
              <w:bottom w:val="nil"/>
              <w:right w:val="nil"/>
            </w:tcBorders>
            <w:vAlign w:val="bottom"/>
            <w:hideMark/>
          </w:tcPr>
          <w:p w14:paraId="61F307FD"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-50.00</w:t>
            </w:r>
          </w:p>
        </w:tc>
      </w:tr>
      <w:tr w:rsidR="00B0773C" w:rsidRPr="00B0773C" w14:paraId="02CDCE79" w14:textId="77777777" w:rsidTr="005C447E">
        <w:trPr>
          <w:trHeight w:val="312"/>
        </w:trPr>
        <w:tc>
          <w:tcPr>
            <w:tcW w:w="3480" w:type="dxa"/>
            <w:tcBorders>
              <w:top w:val="nil"/>
              <w:left w:val="nil"/>
              <w:bottom w:val="nil"/>
              <w:right w:val="nil"/>
            </w:tcBorders>
            <w:vAlign w:val="bottom"/>
            <w:hideMark/>
          </w:tcPr>
          <w:p w14:paraId="16002577"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Paul Fish</w:t>
            </w:r>
          </w:p>
        </w:tc>
        <w:tc>
          <w:tcPr>
            <w:tcW w:w="3580" w:type="dxa"/>
            <w:tcBorders>
              <w:top w:val="nil"/>
              <w:left w:val="nil"/>
              <w:bottom w:val="nil"/>
              <w:right w:val="nil"/>
            </w:tcBorders>
            <w:vAlign w:val="bottom"/>
            <w:hideMark/>
          </w:tcPr>
          <w:p w14:paraId="1EA9F1D7"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Reimb. Lightbulbs for Town Hall</w:t>
            </w:r>
          </w:p>
        </w:tc>
        <w:tc>
          <w:tcPr>
            <w:tcW w:w="1580" w:type="dxa"/>
            <w:tcBorders>
              <w:top w:val="nil"/>
              <w:left w:val="nil"/>
              <w:bottom w:val="nil"/>
              <w:right w:val="nil"/>
            </w:tcBorders>
            <w:vAlign w:val="bottom"/>
            <w:hideMark/>
          </w:tcPr>
          <w:p w14:paraId="78AF9400"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-54.62</w:t>
            </w:r>
          </w:p>
        </w:tc>
      </w:tr>
      <w:tr w:rsidR="00B0773C" w:rsidRPr="00B0773C" w14:paraId="44482300" w14:textId="77777777" w:rsidTr="005C447E">
        <w:trPr>
          <w:trHeight w:val="312"/>
        </w:trPr>
        <w:tc>
          <w:tcPr>
            <w:tcW w:w="3480" w:type="dxa"/>
            <w:tcBorders>
              <w:top w:val="nil"/>
              <w:left w:val="nil"/>
              <w:bottom w:val="nil"/>
              <w:right w:val="nil"/>
            </w:tcBorders>
            <w:vAlign w:val="bottom"/>
            <w:hideMark/>
          </w:tcPr>
          <w:p w14:paraId="2C769ED9"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Kim Johnson</w:t>
            </w:r>
          </w:p>
        </w:tc>
        <w:tc>
          <w:tcPr>
            <w:tcW w:w="3580" w:type="dxa"/>
            <w:tcBorders>
              <w:top w:val="nil"/>
              <w:left w:val="nil"/>
              <w:bottom w:val="nil"/>
              <w:right w:val="nil"/>
            </w:tcBorders>
            <w:vAlign w:val="bottom"/>
            <w:hideMark/>
          </w:tcPr>
          <w:p w14:paraId="5DB8A8B9"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Reimb. - Website (3 Years)</w:t>
            </w:r>
          </w:p>
        </w:tc>
        <w:tc>
          <w:tcPr>
            <w:tcW w:w="1580" w:type="dxa"/>
            <w:tcBorders>
              <w:top w:val="nil"/>
              <w:left w:val="nil"/>
              <w:bottom w:val="nil"/>
              <w:right w:val="nil"/>
            </w:tcBorders>
            <w:vAlign w:val="bottom"/>
            <w:hideMark/>
          </w:tcPr>
          <w:p w14:paraId="102DB367"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-846.00</w:t>
            </w:r>
          </w:p>
        </w:tc>
      </w:tr>
      <w:tr w:rsidR="00B0773C" w:rsidRPr="00B0773C" w14:paraId="2D6C3FB5" w14:textId="77777777" w:rsidTr="005C447E">
        <w:trPr>
          <w:trHeight w:val="312"/>
        </w:trPr>
        <w:tc>
          <w:tcPr>
            <w:tcW w:w="3480" w:type="dxa"/>
            <w:tcBorders>
              <w:top w:val="nil"/>
              <w:left w:val="nil"/>
              <w:bottom w:val="nil"/>
              <w:right w:val="nil"/>
            </w:tcBorders>
            <w:vAlign w:val="bottom"/>
            <w:hideMark/>
          </w:tcPr>
          <w:p w14:paraId="1E7393C3"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Kim Johnson</w:t>
            </w:r>
          </w:p>
        </w:tc>
        <w:tc>
          <w:tcPr>
            <w:tcW w:w="3580" w:type="dxa"/>
            <w:tcBorders>
              <w:top w:val="nil"/>
              <w:left w:val="nil"/>
              <w:bottom w:val="nil"/>
              <w:right w:val="nil"/>
            </w:tcBorders>
            <w:vAlign w:val="bottom"/>
            <w:hideMark/>
          </w:tcPr>
          <w:p w14:paraId="52F874BC"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Reimb. - Door Handles for Town Hall</w:t>
            </w:r>
          </w:p>
        </w:tc>
        <w:tc>
          <w:tcPr>
            <w:tcW w:w="1580" w:type="dxa"/>
            <w:tcBorders>
              <w:top w:val="nil"/>
              <w:left w:val="nil"/>
              <w:bottom w:val="nil"/>
              <w:right w:val="nil"/>
            </w:tcBorders>
            <w:vAlign w:val="bottom"/>
            <w:hideMark/>
          </w:tcPr>
          <w:p w14:paraId="20A3226C"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-128.64</w:t>
            </w:r>
          </w:p>
        </w:tc>
      </w:tr>
      <w:tr w:rsidR="00B0773C" w:rsidRPr="00B0773C" w14:paraId="4D00C00B" w14:textId="77777777" w:rsidTr="005C447E">
        <w:trPr>
          <w:trHeight w:val="312"/>
        </w:trPr>
        <w:tc>
          <w:tcPr>
            <w:tcW w:w="3480" w:type="dxa"/>
            <w:tcBorders>
              <w:top w:val="nil"/>
              <w:left w:val="nil"/>
              <w:bottom w:val="nil"/>
              <w:right w:val="nil"/>
            </w:tcBorders>
            <w:vAlign w:val="bottom"/>
            <w:hideMark/>
          </w:tcPr>
          <w:p w14:paraId="2CD4DE9E"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QuickBooks / Intuit</w:t>
            </w:r>
          </w:p>
        </w:tc>
        <w:tc>
          <w:tcPr>
            <w:tcW w:w="3580" w:type="dxa"/>
            <w:tcBorders>
              <w:top w:val="nil"/>
              <w:left w:val="nil"/>
              <w:bottom w:val="nil"/>
              <w:right w:val="nil"/>
            </w:tcBorders>
            <w:vAlign w:val="bottom"/>
            <w:hideMark/>
          </w:tcPr>
          <w:p w14:paraId="7D6D2165"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QuickBooks Monthly Fee</w:t>
            </w:r>
          </w:p>
        </w:tc>
        <w:tc>
          <w:tcPr>
            <w:tcW w:w="1580" w:type="dxa"/>
            <w:tcBorders>
              <w:top w:val="nil"/>
              <w:left w:val="nil"/>
              <w:bottom w:val="nil"/>
              <w:right w:val="nil"/>
            </w:tcBorders>
            <w:vAlign w:val="bottom"/>
            <w:hideMark/>
          </w:tcPr>
          <w:p w14:paraId="5EA72344"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-140.00</w:t>
            </w:r>
          </w:p>
        </w:tc>
      </w:tr>
      <w:tr w:rsidR="00B0773C" w:rsidRPr="00B0773C" w14:paraId="46206ACC" w14:textId="77777777" w:rsidTr="005C447E">
        <w:trPr>
          <w:trHeight w:val="312"/>
        </w:trPr>
        <w:tc>
          <w:tcPr>
            <w:tcW w:w="3480" w:type="dxa"/>
            <w:tcBorders>
              <w:top w:val="nil"/>
              <w:left w:val="nil"/>
              <w:bottom w:val="nil"/>
              <w:right w:val="nil"/>
            </w:tcBorders>
            <w:vAlign w:val="bottom"/>
            <w:hideMark/>
          </w:tcPr>
          <w:p w14:paraId="30D445C1"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Century Business Products</w:t>
            </w:r>
          </w:p>
        </w:tc>
        <w:tc>
          <w:tcPr>
            <w:tcW w:w="3580" w:type="dxa"/>
            <w:tcBorders>
              <w:top w:val="nil"/>
              <w:left w:val="nil"/>
              <w:bottom w:val="nil"/>
              <w:right w:val="nil"/>
            </w:tcBorders>
            <w:vAlign w:val="bottom"/>
            <w:hideMark/>
          </w:tcPr>
          <w:p w14:paraId="5A84DC32"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Printer Contract</w:t>
            </w:r>
          </w:p>
        </w:tc>
        <w:tc>
          <w:tcPr>
            <w:tcW w:w="1580" w:type="dxa"/>
            <w:tcBorders>
              <w:top w:val="nil"/>
              <w:left w:val="nil"/>
              <w:bottom w:val="nil"/>
              <w:right w:val="nil"/>
            </w:tcBorders>
            <w:vAlign w:val="bottom"/>
            <w:hideMark/>
          </w:tcPr>
          <w:p w14:paraId="36005743"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-93.91</w:t>
            </w:r>
          </w:p>
        </w:tc>
      </w:tr>
      <w:tr w:rsidR="00B0773C" w:rsidRPr="00B0773C" w14:paraId="35E2D0E4" w14:textId="77777777" w:rsidTr="005C447E">
        <w:trPr>
          <w:trHeight w:val="312"/>
        </w:trPr>
        <w:tc>
          <w:tcPr>
            <w:tcW w:w="3480" w:type="dxa"/>
            <w:tcBorders>
              <w:top w:val="nil"/>
              <w:left w:val="nil"/>
              <w:bottom w:val="nil"/>
              <w:right w:val="nil"/>
            </w:tcBorders>
            <w:vAlign w:val="bottom"/>
            <w:hideMark/>
          </w:tcPr>
          <w:p w14:paraId="64ADFC8F"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League Association of Risk Management</w:t>
            </w:r>
          </w:p>
        </w:tc>
        <w:tc>
          <w:tcPr>
            <w:tcW w:w="3580" w:type="dxa"/>
            <w:tcBorders>
              <w:top w:val="nil"/>
              <w:left w:val="nil"/>
              <w:bottom w:val="nil"/>
              <w:right w:val="nil"/>
            </w:tcBorders>
            <w:vAlign w:val="bottom"/>
            <w:hideMark/>
          </w:tcPr>
          <w:p w14:paraId="01BEDBBC"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Insurance Renewal</w:t>
            </w:r>
          </w:p>
        </w:tc>
        <w:tc>
          <w:tcPr>
            <w:tcW w:w="1580" w:type="dxa"/>
            <w:tcBorders>
              <w:top w:val="nil"/>
              <w:left w:val="nil"/>
              <w:bottom w:val="nil"/>
              <w:right w:val="nil"/>
            </w:tcBorders>
            <w:vAlign w:val="bottom"/>
            <w:hideMark/>
          </w:tcPr>
          <w:p w14:paraId="12007059"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-21,443.00</w:t>
            </w:r>
          </w:p>
        </w:tc>
      </w:tr>
      <w:tr w:rsidR="00B0773C" w:rsidRPr="00B0773C" w14:paraId="4E979598" w14:textId="77777777" w:rsidTr="005C447E">
        <w:trPr>
          <w:trHeight w:val="312"/>
        </w:trPr>
        <w:tc>
          <w:tcPr>
            <w:tcW w:w="3480" w:type="dxa"/>
            <w:tcBorders>
              <w:top w:val="nil"/>
              <w:left w:val="nil"/>
              <w:bottom w:val="nil"/>
              <w:right w:val="nil"/>
            </w:tcBorders>
            <w:vAlign w:val="bottom"/>
            <w:hideMark/>
          </w:tcPr>
          <w:p w14:paraId="59747B0A"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Apace</w:t>
            </w:r>
          </w:p>
        </w:tc>
        <w:tc>
          <w:tcPr>
            <w:tcW w:w="3580" w:type="dxa"/>
            <w:tcBorders>
              <w:top w:val="nil"/>
              <w:left w:val="nil"/>
              <w:bottom w:val="nil"/>
              <w:right w:val="nil"/>
            </w:tcBorders>
            <w:vAlign w:val="bottom"/>
            <w:hideMark/>
          </w:tcPr>
          <w:p w14:paraId="64A12205"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Cleaning x9</w:t>
            </w:r>
          </w:p>
        </w:tc>
        <w:tc>
          <w:tcPr>
            <w:tcW w:w="1580" w:type="dxa"/>
            <w:tcBorders>
              <w:top w:val="nil"/>
              <w:left w:val="nil"/>
              <w:bottom w:val="nil"/>
              <w:right w:val="nil"/>
            </w:tcBorders>
            <w:vAlign w:val="bottom"/>
            <w:hideMark/>
          </w:tcPr>
          <w:p w14:paraId="14A30F88"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-135.00</w:t>
            </w:r>
          </w:p>
        </w:tc>
      </w:tr>
      <w:tr w:rsidR="00B0773C" w:rsidRPr="00B0773C" w14:paraId="1BF020BC" w14:textId="77777777" w:rsidTr="005C447E">
        <w:trPr>
          <w:trHeight w:val="312"/>
        </w:trPr>
        <w:tc>
          <w:tcPr>
            <w:tcW w:w="3480" w:type="dxa"/>
            <w:tcBorders>
              <w:top w:val="nil"/>
              <w:left w:val="nil"/>
              <w:bottom w:val="nil"/>
              <w:right w:val="nil"/>
            </w:tcBorders>
            <w:vAlign w:val="bottom"/>
            <w:hideMark/>
          </w:tcPr>
          <w:p w14:paraId="2852C31C"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Nemaha Valley Observer</w:t>
            </w:r>
          </w:p>
        </w:tc>
        <w:tc>
          <w:tcPr>
            <w:tcW w:w="3580" w:type="dxa"/>
            <w:tcBorders>
              <w:top w:val="nil"/>
              <w:left w:val="nil"/>
              <w:bottom w:val="nil"/>
              <w:right w:val="nil"/>
            </w:tcBorders>
            <w:vAlign w:val="bottom"/>
            <w:hideMark/>
          </w:tcPr>
          <w:p w14:paraId="0A13C950"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Legal Notices, Minutes</w:t>
            </w:r>
          </w:p>
        </w:tc>
        <w:tc>
          <w:tcPr>
            <w:tcW w:w="1580" w:type="dxa"/>
            <w:tcBorders>
              <w:top w:val="nil"/>
              <w:left w:val="nil"/>
              <w:bottom w:val="nil"/>
              <w:right w:val="nil"/>
            </w:tcBorders>
            <w:vAlign w:val="bottom"/>
            <w:hideMark/>
          </w:tcPr>
          <w:p w14:paraId="341EC81F"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-88.38</w:t>
            </w:r>
          </w:p>
        </w:tc>
      </w:tr>
      <w:tr w:rsidR="00B0773C" w:rsidRPr="00B0773C" w14:paraId="3BF82E8F" w14:textId="77777777" w:rsidTr="005C447E">
        <w:trPr>
          <w:trHeight w:val="312"/>
        </w:trPr>
        <w:tc>
          <w:tcPr>
            <w:tcW w:w="3480" w:type="dxa"/>
            <w:tcBorders>
              <w:top w:val="nil"/>
              <w:left w:val="nil"/>
              <w:bottom w:val="nil"/>
              <w:right w:val="nil"/>
            </w:tcBorders>
            <w:vAlign w:val="bottom"/>
            <w:hideMark/>
          </w:tcPr>
          <w:p w14:paraId="66248D1C"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Windstream / Kinetic</w:t>
            </w:r>
          </w:p>
        </w:tc>
        <w:tc>
          <w:tcPr>
            <w:tcW w:w="3580" w:type="dxa"/>
            <w:tcBorders>
              <w:top w:val="nil"/>
              <w:left w:val="nil"/>
              <w:bottom w:val="nil"/>
              <w:right w:val="nil"/>
            </w:tcBorders>
            <w:vAlign w:val="bottom"/>
            <w:hideMark/>
          </w:tcPr>
          <w:p w14:paraId="23464995"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Phone / Internet</w:t>
            </w:r>
          </w:p>
        </w:tc>
        <w:tc>
          <w:tcPr>
            <w:tcW w:w="1580" w:type="dxa"/>
            <w:tcBorders>
              <w:top w:val="nil"/>
              <w:left w:val="nil"/>
              <w:bottom w:val="nil"/>
              <w:right w:val="nil"/>
            </w:tcBorders>
            <w:vAlign w:val="bottom"/>
            <w:hideMark/>
          </w:tcPr>
          <w:p w14:paraId="5A81ADDF"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-165.22</w:t>
            </w:r>
          </w:p>
        </w:tc>
      </w:tr>
      <w:tr w:rsidR="00B0773C" w:rsidRPr="00B0773C" w14:paraId="4842FEF6" w14:textId="77777777" w:rsidTr="005C447E">
        <w:trPr>
          <w:trHeight w:val="312"/>
        </w:trPr>
        <w:tc>
          <w:tcPr>
            <w:tcW w:w="3480" w:type="dxa"/>
            <w:tcBorders>
              <w:top w:val="nil"/>
              <w:left w:val="nil"/>
              <w:bottom w:val="nil"/>
              <w:right w:val="nil"/>
            </w:tcBorders>
            <w:vAlign w:val="bottom"/>
            <w:hideMark/>
          </w:tcPr>
          <w:p w14:paraId="3B1F0907"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Board of Public Works - Opera / Utility Buildings</w:t>
            </w:r>
          </w:p>
        </w:tc>
        <w:tc>
          <w:tcPr>
            <w:tcW w:w="3580" w:type="dxa"/>
            <w:tcBorders>
              <w:top w:val="nil"/>
              <w:left w:val="nil"/>
              <w:bottom w:val="nil"/>
              <w:right w:val="nil"/>
            </w:tcBorders>
            <w:vAlign w:val="bottom"/>
            <w:hideMark/>
          </w:tcPr>
          <w:p w14:paraId="30AA2CA8"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Power - Opera / Utility Buildings</w:t>
            </w:r>
          </w:p>
        </w:tc>
        <w:tc>
          <w:tcPr>
            <w:tcW w:w="1580" w:type="dxa"/>
            <w:tcBorders>
              <w:top w:val="nil"/>
              <w:left w:val="nil"/>
              <w:bottom w:val="nil"/>
              <w:right w:val="nil"/>
            </w:tcBorders>
            <w:vAlign w:val="bottom"/>
            <w:hideMark/>
          </w:tcPr>
          <w:p w14:paraId="0B7FFE14"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-163.39</w:t>
            </w:r>
          </w:p>
        </w:tc>
      </w:tr>
      <w:tr w:rsidR="00B0773C" w:rsidRPr="00B0773C" w14:paraId="7DFBA770" w14:textId="77777777" w:rsidTr="005C447E">
        <w:trPr>
          <w:trHeight w:val="312"/>
        </w:trPr>
        <w:tc>
          <w:tcPr>
            <w:tcW w:w="3480" w:type="dxa"/>
            <w:tcBorders>
              <w:top w:val="nil"/>
              <w:left w:val="nil"/>
              <w:bottom w:val="nil"/>
              <w:right w:val="nil"/>
            </w:tcBorders>
            <w:vAlign w:val="bottom"/>
            <w:hideMark/>
          </w:tcPr>
          <w:p w14:paraId="4D3BF7F6"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Roger Livengood &amp; Associates</w:t>
            </w:r>
          </w:p>
        </w:tc>
        <w:tc>
          <w:tcPr>
            <w:tcW w:w="3580" w:type="dxa"/>
            <w:tcBorders>
              <w:top w:val="nil"/>
              <w:left w:val="nil"/>
              <w:bottom w:val="nil"/>
              <w:right w:val="nil"/>
            </w:tcBorders>
            <w:vAlign w:val="bottom"/>
            <w:hideMark/>
          </w:tcPr>
          <w:p w14:paraId="10A474FB"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Tax - 990N</w:t>
            </w:r>
          </w:p>
        </w:tc>
        <w:tc>
          <w:tcPr>
            <w:tcW w:w="1580" w:type="dxa"/>
            <w:tcBorders>
              <w:top w:val="nil"/>
              <w:left w:val="nil"/>
              <w:bottom w:val="nil"/>
              <w:right w:val="nil"/>
            </w:tcBorders>
            <w:vAlign w:val="bottom"/>
            <w:hideMark/>
          </w:tcPr>
          <w:p w14:paraId="10288825"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-75.00</w:t>
            </w:r>
          </w:p>
        </w:tc>
      </w:tr>
      <w:tr w:rsidR="00B0773C" w:rsidRPr="00B0773C" w14:paraId="327C6F07" w14:textId="77777777" w:rsidTr="005C447E">
        <w:trPr>
          <w:trHeight w:val="312"/>
        </w:trPr>
        <w:tc>
          <w:tcPr>
            <w:tcW w:w="3480" w:type="dxa"/>
            <w:tcBorders>
              <w:top w:val="nil"/>
              <w:left w:val="nil"/>
              <w:bottom w:val="nil"/>
              <w:right w:val="nil"/>
            </w:tcBorders>
            <w:vAlign w:val="bottom"/>
            <w:hideMark/>
          </w:tcPr>
          <w:p w14:paraId="3A537623"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Board of Public Works - Fire Hall</w:t>
            </w:r>
          </w:p>
        </w:tc>
        <w:tc>
          <w:tcPr>
            <w:tcW w:w="3580" w:type="dxa"/>
            <w:tcBorders>
              <w:top w:val="nil"/>
              <w:left w:val="nil"/>
              <w:bottom w:val="nil"/>
              <w:right w:val="nil"/>
            </w:tcBorders>
            <w:vAlign w:val="bottom"/>
            <w:hideMark/>
          </w:tcPr>
          <w:p w14:paraId="2EE7FFB2"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Power - Fire Hall</w:t>
            </w:r>
          </w:p>
        </w:tc>
        <w:tc>
          <w:tcPr>
            <w:tcW w:w="1580" w:type="dxa"/>
            <w:tcBorders>
              <w:top w:val="nil"/>
              <w:left w:val="nil"/>
              <w:bottom w:val="nil"/>
              <w:right w:val="nil"/>
            </w:tcBorders>
            <w:vAlign w:val="bottom"/>
            <w:hideMark/>
          </w:tcPr>
          <w:p w14:paraId="1549277C"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-64.98</w:t>
            </w:r>
          </w:p>
        </w:tc>
      </w:tr>
      <w:tr w:rsidR="00B0773C" w:rsidRPr="00B0773C" w14:paraId="20770EF5" w14:textId="77777777" w:rsidTr="005C447E">
        <w:trPr>
          <w:trHeight w:val="312"/>
        </w:trPr>
        <w:tc>
          <w:tcPr>
            <w:tcW w:w="3480" w:type="dxa"/>
            <w:tcBorders>
              <w:top w:val="nil"/>
              <w:left w:val="nil"/>
              <w:bottom w:val="nil"/>
              <w:right w:val="nil"/>
            </w:tcBorders>
            <w:vAlign w:val="bottom"/>
            <w:hideMark/>
          </w:tcPr>
          <w:p w14:paraId="6ABC351C"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Green Care Lawn Service - Fire Hall</w:t>
            </w:r>
          </w:p>
        </w:tc>
        <w:tc>
          <w:tcPr>
            <w:tcW w:w="3580" w:type="dxa"/>
            <w:tcBorders>
              <w:top w:val="nil"/>
              <w:left w:val="nil"/>
              <w:bottom w:val="nil"/>
              <w:right w:val="nil"/>
            </w:tcBorders>
            <w:vAlign w:val="bottom"/>
            <w:hideMark/>
          </w:tcPr>
          <w:p w14:paraId="514E5DA5"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Mowing - Fire Hall x4</w:t>
            </w:r>
          </w:p>
        </w:tc>
        <w:tc>
          <w:tcPr>
            <w:tcW w:w="1580" w:type="dxa"/>
            <w:tcBorders>
              <w:top w:val="nil"/>
              <w:left w:val="nil"/>
              <w:bottom w:val="nil"/>
              <w:right w:val="nil"/>
            </w:tcBorders>
            <w:vAlign w:val="bottom"/>
            <w:hideMark/>
          </w:tcPr>
          <w:p w14:paraId="466B610D"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-120.00</w:t>
            </w:r>
          </w:p>
        </w:tc>
      </w:tr>
      <w:tr w:rsidR="00B0773C" w:rsidRPr="00B0773C" w14:paraId="5D989FD4" w14:textId="77777777" w:rsidTr="005C447E">
        <w:trPr>
          <w:trHeight w:val="312"/>
        </w:trPr>
        <w:tc>
          <w:tcPr>
            <w:tcW w:w="3480" w:type="dxa"/>
            <w:tcBorders>
              <w:top w:val="nil"/>
              <w:left w:val="nil"/>
              <w:bottom w:val="nil"/>
              <w:right w:val="nil"/>
            </w:tcBorders>
            <w:vAlign w:val="bottom"/>
            <w:hideMark/>
          </w:tcPr>
          <w:p w14:paraId="1285A1AD"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Grimm's Gardens</w:t>
            </w:r>
          </w:p>
        </w:tc>
        <w:tc>
          <w:tcPr>
            <w:tcW w:w="3580" w:type="dxa"/>
            <w:tcBorders>
              <w:top w:val="nil"/>
              <w:left w:val="nil"/>
              <w:bottom w:val="nil"/>
              <w:right w:val="nil"/>
            </w:tcBorders>
            <w:vAlign w:val="bottom"/>
            <w:hideMark/>
          </w:tcPr>
          <w:p w14:paraId="2B982711"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1/3 Deposit - Riverside Park Landscaping (FEMA)</w:t>
            </w:r>
          </w:p>
        </w:tc>
        <w:tc>
          <w:tcPr>
            <w:tcW w:w="1580" w:type="dxa"/>
            <w:tcBorders>
              <w:top w:val="nil"/>
              <w:left w:val="nil"/>
              <w:bottom w:val="nil"/>
              <w:right w:val="nil"/>
            </w:tcBorders>
            <w:vAlign w:val="bottom"/>
            <w:hideMark/>
          </w:tcPr>
          <w:p w14:paraId="071F7A04"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-6,526.03</w:t>
            </w:r>
          </w:p>
        </w:tc>
      </w:tr>
      <w:tr w:rsidR="00B0773C" w:rsidRPr="00B0773C" w14:paraId="6629E96E" w14:textId="77777777" w:rsidTr="005C447E">
        <w:trPr>
          <w:trHeight w:val="312"/>
        </w:trPr>
        <w:tc>
          <w:tcPr>
            <w:tcW w:w="3480" w:type="dxa"/>
            <w:tcBorders>
              <w:top w:val="nil"/>
              <w:left w:val="nil"/>
              <w:bottom w:val="nil"/>
              <w:right w:val="nil"/>
            </w:tcBorders>
            <w:vAlign w:val="bottom"/>
            <w:hideMark/>
          </w:tcPr>
          <w:p w14:paraId="43386095"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Grimm's Gardens</w:t>
            </w:r>
          </w:p>
        </w:tc>
        <w:tc>
          <w:tcPr>
            <w:tcW w:w="3580" w:type="dxa"/>
            <w:tcBorders>
              <w:top w:val="nil"/>
              <w:left w:val="nil"/>
              <w:bottom w:val="nil"/>
              <w:right w:val="nil"/>
            </w:tcBorders>
            <w:vAlign w:val="bottom"/>
            <w:hideMark/>
          </w:tcPr>
          <w:p w14:paraId="64DE026D"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Riverside Park Landscaping (FEMA)</w:t>
            </w:r>
          </w:p>
        </w:tc>
        <w:tc>
          <w:tcPr>
            <w:tcW w:w="1580" w:type="dxa"/>
            <w:tcBorders>
              <w:top w:val="nil"/>
              <w:left w:val="nil"/>
              <w:bottom w:val="nil"/>
              <w:right w:val="nil"/>
            </w:tcBorders>
            <w:vAlign w:val="bottom"/>
            <w:hideMark/>
          </w:tcPr>
          <w:p w14:paraId="341008AF"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-13,052.07</w:t>
            </w:r>
          </w:p>
        </w:tc>
      </w:tr>
      <w:tr w:rsidR="00B0773C" w:rsidRPr="00B0773C" w14:paraId="483B2D8C" w14:textId="77777777" w:rsidTr="005C447E">
        <w:trPr>
          <w:trHeight w:val="312"/>
        </w:trPr>
        <w:tc>
          <w:tcPr>
            <w:tcW w:w="3480" w:type="dxa"/>
            <w:tcBorders>
              <w:top w:val="nil"/>
              <w:left w:val="nil"/>
              <w:bottom w:val="nil"/>
              <w:right w:val="nil"/>
            </w:tcBorders>
            <w:vAlign w:val="bottom"/>
            <w:hideMark/>
          </w:tcPr>
          <w:p w14:paraId="70ED0237"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American Recycling &amp; Sanitation</w:t>
            </w:r>
          </w:p>
        </w:tc>
        <w:tc>
          <w:tcPr>
            <w:tcW w:w="3580" w:type="dxa"/>
            <w:tcBorders>
              <w:top w:val="nil"/>
              <w:left w:val="nil"/>
              <w:bottom w:val="nil"/>
              <w:right w:val="nil"/>
            </w:tcBorders>
            <w:vAlign w:val="bottom"/>
            <w:hideMark/>
          </w:tcPr>
          <w:p w14:paraId="4F7AEF57"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Trash Service</w:t>
            </w:r>
          </w:p>
        </w:tc>
        <w:tc>
          <w:tcPr>
            <w:tcW w:w="1580" w:type="dxa"/>
            <w:tcBorders>
              <w:top w:val="nil"/>
              <w:left w:val="nil"/>
              <w:bottom w:val="nil"/>
              <w:right w:val="nil"/>
            </w:tcBorders>
            <w:vAlign w:val="bottom"/>
            <w:hideMark/>
          </w:tcPr>
          <w:p w14:paraId="3A3CC415"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-98.24</w:t>
            </w:r>
          </w:p>
        </w:tc>
      </w:tr>
      <w:tr w:rsidR="00B0773C" w:rsidRPr="00B0773C" w14:paraId="49BC2597" w14:textId="77777777" w:rsidTr="005C447E">
        <w:trPr>
          <w:trHeight w:val="312"/>
        </w:trPr>
        <w:tc>
          <w:tcPr>
            <w:tcW w:w="3480" w:type="dxa"/>
            <w:tcBorders>
              <w:top w:val="nil"/>
              <w:left w:val="nil"/>
              <w:bottom w:val="nil"/>
              <w:right w:val="nil"/>
            </w:tcBorders>
            <w:vAlign w:val="bottom"/>
            <w:hideMark/>
          </w:tcPr>
          <w:p w14:paraId="214F3E7C"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Steve Woerth</w:t>
            </w:r>
          </w:p>
        </w:tc>
        <w:tc>
          <w:tcPr>
            <w:tcW w:w="3580" w:type="dxa"/>
            <w:tcBorders>
              <w:top w:val="nil"/>
              <w:left w:val="nil"/>
              <w:bottom w:val="nil"/>
              <w:right w:val="nil"/>
            </w:tcBorders>
            <w:vAlign w:val="bottom"/>
            <w:hideMark/>
          </w:tcPr>
          <w:p w14:paraId="781CE0BA"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Reimb. - Hoses &amp; Sprinkler</w:t>
            </w:r>
          </w:p>
        </w:tc>
        <w:tc>
          <w:tcPr>
            <w:tcW w:w="1580" w:type="dxa"/>
            <w:tcBorders>
              <w:top w:val="nil"/>
              <w:left w:val="nil"/>
              <w:bottom w:val="nil"/>
              <w:right w:val="nil"/>
            </w:tcBorders>
            <w:vAlign w:val="bottom"/>
            <w:hideMark/>
          </w:tcPr>
          <w:p w14:paraId="06E63CEE"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-229.97</w:t>
            </w:r>
          </w:p>
        </w:tc>
      </w:tr>
      <w:tr w:rsidR="00B0773C" w:rsidRPr="00B0773C" w14:paraId="3D61503C" w14:textId="77777777" w:rsidTr="005C447E">
        <w:trPr>
          <w:trHeight w:val="312"/>
        </w:trPr>
        <w:tc>
          <w:tcPr>
            <w:tcW w:w="3480" w:type="dxa"/>
            <w:tcBorders>
              <w:top w:val="nil"/>
              <w:left w:val="nil"/>
              <w:bottom w:val="nil"/>
              <w:right w:val="nil"/>
            </w:tcBorders>
            <w:vAlign w:val="bottom"/>
            <w:hideMark/>
          </w:tcPr>
          <w:p w14:paraId="51FAF55C"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Don's Johns &amp; Septic Pumping</w:t>
            </w:r>
          </w:p>
        </w:tc>
        <w:tc>
          <w:tcPr>
            <w:tcW w:w="3580" w:type="dxa"/>
            <w:tcBorders>
              <w:top w:val="nil"/>
              <w:left w:val="nil"/>
              <w:bottom w:val="nil"/>
              <w:right w:val="nil"/>
            </w:tcBorders>
            <w:vAlign w:val="bottom"/>
            <w:hideMark/>
          </w:tcPr>
          <w:p w14:paraId="23A3ACA8"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Monthly rental and service of Restrooms x2</w:t>
            </w:r>
          </w:p>
        </w:tc>
        <w:tc>
          <w:tcPr>
            <w:tcW w:w="1580" w:type="dxa"/>
            <w:tcBorders>
              <w:top w:val="nil"/>
              <w:left w:val="nil"/>
              <w:bottom w:val="nil"/>
              <w:right w:val="nil"/>
            </w:tcBorders>
            <w:vAlign w:val="bottom"/>
            <w:hideMark/>
          </w:tcPr>
          <w:p w14:paraId="59236187"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-617.58</w:t>
            </w:r>
          </w:p>
        </w:tc>
      </w:tr>
      <w:tr w:rsidR="00B0773C" w:rsidRPr="00B0773C" w14:paraId="30279417" w14:textId="77777777" w:rsidTr="005C447E">
        <w:trPr>
          <w:trHeight w:val="312"/>
        </w:trPr>
        <w:tc>
          <w:tcPr>
            <w:tcW w:w="3480" w:type="dxa"/>
            <w:tcBorders>
              <w:top w:val="nil"/>
              <w:left w:val="nil"/>
              <w:bottom w:val="nil"/>
              <w:right w:val="nil"/>
            </w:tcBorders>
            <w:vAlign w:val="bottom"/>
            <w:hideMark/>
          </w:tcPr>
          <w:p w14:paraId="594FDF9E"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Great Plains Lawn Care</w:t>
            </w:r>
          </w:p>
        </w:tc>
        <w:tc>
          <w:tcPr>
            <w:tcW w:w="3580" w:type="dxa"/>
            <w:tcBorders>
              <w:top w:val="nil"/>
              <w:left w:val="nil"/>
              <w:bottom w:val="nil"/>
              <w:right w:val="nil"/>
            </w:tcBorders>
            <w:vAlign w:val="bottom"/>
            <w:hideMark/>
          </w:tcPr>
          <w:p w14:paraId="684297B9"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Mowing Riverside Park x4</w:t>
            </w:r>
          </w:p>
        </w:tc>
        <w:tc>
          <w:tcPr>
            <w:tcW w:w="1580" w:type="dxa"/>
            <w:tcBorders>
              <w:top w:val="nil"/>
              <w:left w:val="nil"/>
              <w:bottom w:val="nil"/>
              <w:right w:val="nil"/>
            </w:tcBorders>
            <w:vAlign w:val="bottom"/>
            <w:hideMark/>
          </w:tcPr>
          <w:p w14:paraId="5DC3808D"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-500.00</w:t>
            </w:r>
          </w:p>
        </w:tc>
      </w:tr>
      <w:tr w:rsidR="00B0773C" w:rsidRPr="00B0773C" w14:paraId="62EF13E0" w14:textId="77777777" w:rsidTr="005C447E">
        <w:trPr>
          <w:trHeight w:val="312"/>
        </w:trPr>
        <w:tc>
          <w:tcPr>
            <w:tcW w:w="3480" w:type="dxa"/>
            <w:tcBorders>
              <w:top w:val="nil"/>
              <w:left w:val="nil"/>
              <w:bottom w:val="nil"/>
              <w:right w:val="nil"/>
            </w:tcBorders>
            <w:vAlign w:val="bottom"/>
            <w:hideMark/>
          </w:tcPr>
          <w:p w14:paraId="7968FB49"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Board of Public Works - Riverside park</w:t>
            </w:r>
          </w:p>
        </w:tc>
        <w:tc>
          <w:tcPr>
            <w:tcW w:w="3580" w:type="dxa"/>
            <w:tcBorders>
              <w:top w:val="nil"/>
              <w:left w:val="nil"/>
              <w:bottom w:val="nil"/>
              <w:right w:val="nil"/>
            </w:tcBorders>
            <w:vAlign w:val="bottom"/>
            <w:hideMark/>
          </w:tcPr>
          <w:p w14:paraId="4B7D23EB"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Power - Riverside Park</w:t>
            </w:r>
          </w:p>
        </w:tc>
        <w:tc>
          <w:tcPr>
            <w:tcW w:w="1580" w:type="dxa"/>
            <w:tcBorders>
              <w:top w:val="nil"/>
              <w:left w:val="nil"/>
              <w:bottom w:val="nil"/>
              <w:right w:val="nil"/>
            </w:tcBorders>
            <w:vAlign w:val="bottom"/>
            <w:hideMark/>
          </w:tcPr>
          <w:p w14:paraId="1AD7C6B7"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-63.00</w:t>
            </w:r>
          </w:p>
        </w:tc>
      </w:tr>
      <w:tr w:rsidR="00B0773C" w:rsidRPr="00B0773C" w14:paraId="50DEBCDE" w14:textId="77777777" w:rsidTr="005C447E">
        <w:trPr>
          <w:trHeight w:val="312"/>
        </w:trPr>
        <w:tc>
          <w:tcPr>
            <w:tcW w:w="3480" w:type="dxa"/>
            <w:tcBorders>
              <w:top w:val="nil"/>
              <w:left w:val="nil"/>
              <w:bottom w:val="nil"/>
              <w:right w:val="nil"/>
            </w:tcBorders>
            <w:vAlign w:val="bottom"/>
            <w:hideMark/>
          </w:tcPr>
          <w:p w14:paraId="08DA5776"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Tracy Milke</w:t>
            </w:r>
          </w:p>
        </w:tc>
        <w:tc>
          <w:tcPr>
            <w:tcW w:w="3580" w:type="dxa"/>
            <w:tcBorders>
              <w:top w:val="nil"/>
              <w:left w:val="nil"/>
              <w:bottom w:val="nil"/>
              <w:right w:val="nil"/>
            </w:tcBorders>
            <w:vAlign w:val="bottom"/>
            <w:hideMark/>
          </w:tcPr>
          <w:p w14:paraId="3B5A109A"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Payroll / Mileage / Expenses</w:t>
            </w:r>
          </w:p>
        </w:tc>
        <w:tc>
          <w:tcPr>
            <w:tcW w:w="1580" w:type="dxa"/>
            <w:tcBorders>
              <w:top w:val="nil"/>
              <w:left w:val="nil"/>
              <w:bottom w:val="nil"/>
              <w:right w:val="nil"/>
            </w:tcBorders>
            <w:vAlign w:val="bottom"/>
            <w:hideMark/>
          </w:tcPr>
          <w:p w14:paraId="093BA968"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-416.06</w:t>
            </w:r>
          </w:p>
        </w:tc>
      </w:tr>
      <w:tr w:rsidR="00B0773C" w:rsidRPr="00B0773C" w14:paraId="64012D88" w14:textId="77777777" w:rsidTr="005C447E">
        <w:trPr>
          <w:trHeight w:val="312"/>
        </w:trPr>
        <w:tc>
          <w:tcPr>
            <w:tcW w:w="3480" w:type="dxa"/>
            <w:tcBorders>
              <w:top w:val="nil"/>
              <w:left w:val="nil"/>
              <w:bottom w:val="nil"/>
              <w:right w:val="nil"/>
            </w:tcBorders>
            <w:vAlign w:val="bottom"/>
            <w:hideMark/>
          </w:tcPr>
          <w:p w14:paraId="0C00726F"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Board of Public Works - Billing</w:t>
            </w:r>
          </w:p>
        </w:tc>
        <w:tc>
          <w:tcPr>
            <w:tcW w:w="3580" w:type="dxa"/>
            <w:tcBorders>
              <w:top w:val="nil"/>
              <w:left w:val="nil"/>
              <w:bottom w:val="nil"/>
              <w:right w:val="nil"/>
            </w:tcBorders>
            <w:vAlign w:val="bottom"/>
            <w:hideMark/>
          </w:tcPr>
          <w:p w14:paraId="0832C161"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Billing -</w:t>
            </w:r>
          </w:p>
        </w:tc>
        <w:tc>
          <w:tcPr>
            <w:tcW w:w="1580" w:type="dxa"/>
            <w:tcBorders>
              <w:top w:val="nil"/>
              <w:left w:val="nil"/>
              <w:bottom w:val="nil"/>
              <w:right w:val="nil"/>
            </w:tcBorders>
            <w:vAlign w:val="bottom"/>
            <w:hideMark/>
          </w:tcPr>
          <w:p w14:paraId="1E314A6E"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-204.00</w:t>
            </w:r>
          </w:p>
        </w:tc>
      </w:tr>
      <w:tr w:rsidR="00B0773C" w:rsidRPr="00B0773C" w14:paraId="4ED31682" w14:textId="77777777" w:rsidTr="005C447E">
        <w:trPr>
          <w:trHeight w:val="312"/>
        </w:trPr>
        <w:tc>
          <w:tcPr>
            <w:tcW w:w="3480" w:type="dxa"/>
            <w:tcBorders>
              <w:top w:val="nil"/>
              <w:left w:val="nil"/>
              <w:bottom w:val="nil"/>
              <w:right w:val="nil"/>
            </w:tcBorders>
            <w:vAlign w:val="bottom"/>
            <w:hideMark/>
          </w:tcPr>
          <w:p w14:paraId="1C3CB6DD"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Mike Sullwold</w:t>
            </w:r>
          </w:p>
        </w:tc>
        <w:tc>
          <w:tcPr>
            <w:tcW w:w="3580" w:type="dxa"/>
            <w:tcBorders>
              <w:top w:val="nil"/>
              <w:left w:val="nil"/>
              <w:bottom w:val="nil"/>
              <w:right w:val="nil"/>
            </w:tcBorders>
            <w:vAlign w:val="bottom"/>
            <w:hideMark/>
          </w:tcPr>
          <w:p w14:paraId="60400ACF"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Lagoon Mowing</w:t>
            </w:r>
          </w:p>
        </w:tc>
        <w:tc>
          <w:tcPr>
            <w:tcW w:w="1580" w:type="dxa"/>
            <w:tcBorders>
              <w:top w:val="nil"/>
              <w:left w:val="nil"/>
              <w:bottom w:val="nil"/>
              <w:right w:val="nil"/>
            </w:tcBorders>
            <w:vAlign w:val="bottom"/>
            <w:hideMark/>
          </w:tcPr>
          <w:p w14:paraId="13EB8ED4"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-450.00</w:t>
            </w:r>
          </w:p>
        </w:tc>
      </w:tr>
      <w:tr w:rsidR="00B0773C" w:rsidRPr="00B0773C" w14:paraId="0971DA0D" w14:textId="77777777" w:rsidTr="005C447E">
        <w:trPr>
          <w:trHeight w:val="312"/>
        </w:trPr>
        <w:tc>
          <w:tcPr>
            <w:tcW w:w="3480" w:type="dxa"/>
            <w:tcBorders>
              <w:top w:val="nil"/>
              <w:left w:val="nil"/>
              <w:bottom w:val="nil"/>
              <w:right w:val="nil"/>
            </w:tcBorders>
            <w:vAlign w:val="bottom"/>
            <w:hideMark/>
          </w:tcPr>
          <w:p w14:paraId="13135B9C"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Riverside Park Account</w:t>
            </w:r>
          </w:p>
        </w:tc>
        <w:tc>
          <w:tcPr>
            <w:tcW w:w="3580" w:type="dxa"/>
            <w:tcBorders>
              <w:top w:val="nil"/>
              <w:left w:val="nil"/>
              <w:bottom w:val="nil"/>
              <w:right w:val="nil"/>
            </w:tcBorders>
            <w:vAlign w:val="bottom"/>
            <w:hideMark/>
          </w:tcPr>
          <w:p w14:paraId="68AE361A" w14:textId="3B5315AF"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 xml:space="preserve">Transfer of Camping Fees </w:t>
            </w:r>
            <w:r w:rsidR="005C447E" w:rsidRPr="00B0773C">
              <w:rPr>
                <w:rFonts w:ascii="Arial" w:eastAsia="Times New Roman" w:hAnsi="Arial" w:cs="Arial"/>
                <w:color w:val="000000"/>
                <w:kern w:val="0"/>
                <w:sz w:val="16"/>
                <w:szCs w:val="16"/>
                <w14:ligatures w14:val="none"/>
              </w:rPr>
              <w:t>(Wrong</w:t>
            </w:r>
            <w:r w:rsidRPr="00B0773C">
              <w:rPr>
                <w:rFonts w:ascii="Arial" w:eastAsia="Times New Roman" w:hAnsi="Arial" w:cs="Arial"/>
                <w:color w:val="000000"/>
                <w:kern w:val="0"/>
                <w:sz w:val="16"/>
                <w:szCs w:val="16"/>
                <w14:ligatures w14:val="none"/>
              </w:rPr>
              <w:t xml:space="preserve"> Account)</w:t>
            </w:r>
          </w:p>
        </w:tc>
        <w:tc>
          <w:tcPr>
            <w:tcW w:w="1580" w:type="dxa"/>
            <w:tcBorders>
              <w:top w:val="nil"/>
              <w:left w:val="nil"/>
              <w:bottom w:val="nil"/>
              <w:right w:val="nil"/>
            </w:tcBorders>
            <w:vAlign w:val="bottom"/>
            <w:hideMark/>
          </w:tcPr>
          <w:p w14:paraId="7E5E79C1"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-60.00</w:t>
            </w:r>
          </w:p>
        </w:tc>
      </w:tr>
      <w:tr w:rsidR="00B0773C" w:rsidRPr="00B0773C" w14:paraId="16419E2F" w14:textId="77777777" w:rsidTr="005C447E">
        <w:trPr>
          <w:trHeight w:val="312"/>
        </w:trPr>
        <w:tc>
          <w:tcPr>
            <w:tcW w:w="3480" w:type="dxa"/>
            <w:tcBorders>
              <w:top w:val="nil"/>
              <w:left w:val="nil"/>
              <w:bottom w:val="nil"/>
              <w:right w:val="nil"/>
            </w:tcBorders>
            <w:vAlign w:val="bottom"/>
            <w:hideMark/>
          </w:tcPr>
          <w:p w14:paraId="6FC6DECA"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Board of Public Works - Sewer</w:t>
            </w:r>
          </w:p>
        </w:tc>
        <w:tc>
          <w:tcPr>
            <w:tcW w:w="3580" w:type="dxa"/>
            <w:tcBorders>
              <w:top w:val="nil"/>
              <w:left w:val="nil"/>
              <w:bottom w:val="nil"/>
              <w:right w:val="nil"/>
            </w:tcBorders>
            <w:vAlign w:val="bottom"/>
            <w:hideMark/>
          </w:tcPr>
          <w:p w14:paraId="3B5DE2D2"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Power - Sewer</w:t>
            </w:r>
          </w:p>
        </w:tc>
        <w:tc>
          <w:tcPr>
            <w:tcW w:w="1580" w:type="dxa"/>
            <w:tcBorders>
              <w:top w:val="nil"/>
              <w:left w:val="nil"/>
              <w:bottom w:val="nil"/>
              <w:right w:val="nil"/>
            </w:tcBorders>
            <w:vAlign w:val="bottom"/>
            <w:hideMark/>
          </w:tcPr>
          <w:p w14:paraId="1BD35A73"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-308.79</w:t>
            </w:r>
          </w:p>
        </w:tc>
      </w:tr>
      <w:tr w:rsidR="00B0773C" w:rsidRPr="00B0773C" w14:paraId="04A79DA4" w14:textId="77777777" w:rsidTr="005C447E">
        <w:trPr>
          <w:trHeight w:val="312"/>
        </w:trPr>
        <w:tc>
          <w:tcPr>
            <w:tcW w:w="3480" w:type="dxa"/>
            <w:tcBorders>
              <w:top w:val="nil"/>
              <w:left w:val="nil"/>
              <w:bottom w:val="nil"/>
              <w:right w:val="nil"/>
            </w:tcBorders>
            <w:vAlign w:val="bottom"/>
            <w:hideMark/>
          </w:tcPr>
          <w:p w14:paraId="6E5E3196"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Steve Woerth</w:t>
            </w:r>
          </w:p>
        </w:tc>
        <w:tc>
          <w:tcPr>
            <w:tcW w:w="3580" w:type="dxa"/>
            <w:tcBorders>
              <w:top w:val="nil"/>
              <w:left w:val="nil"/>
              <w:bottom w:val="nil"/>
              <w:right w:val="nil"/>
            </w:tcBorders>
            <w:vAlign w:val="bottom"/>
            <w:hideMark/>
          </w:tcPr>
          <w:p w14:paraId="2EA13065"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Reimb. - Fuel</w:t>
            </w:r>
          </w:p>
        </w:tc>
        <w:tc>
          <w:tcPr>
            <w:tcW w:w="1580" w:type="dxa"/>
            <w:tcBorders>
              <w:top w:val="nil"/>
              <w:left w:val="nil"/>
              <w:bottom w:val="nil"/>
              <w:right w:val="nil"/>
            </w:tcBorders>
            <w:vAlign w:val="bottom"/>
            <w:hideMark/>
          </w:tcPr>
          <w:p w14:paraId="78CA518E"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-77.35</w:t>
            </w:r>
          </w:p>
        </w:tc>
      </w:tr>
      <w:tr w:rsidR="00B0773C" w:rsidRPr="00B0773C" w14:paraId="5BB0D8FF" w14:textId="77777777" w:rsidTr="005C447E">
        <w:trPr>
          <w:trHeight w:val="312"/>
        </w:trPr>
        <w:tc>
          <w:tcPr>
            <w:tcW w:w="3480" w:type="dxa"/>
            <w:tcBorders>
              <w:top w:val="nil"/>
              <w:left w:val="nil"/>
              <w:bottom w:val="nil"/>
              <w:right w:val="nil"/>
            </w:tcBorders>
            <w:vAlign w:val="bottom"/>
            <w:hideMark/>
          </w:tcPr>
          <w:p w14:paraId="2D57432B"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Affordable Asphalt LLC</w:t>
            </w:r>
          </w:p>
        </w:tc>
        <w:tc>
          <w:tcPr>
            <w:tcW w:w="3580" w:type="dxa"/>
            <w:tcBorders>
              <w:top w:val="nil"/>
              <w:left w:val="nil"/>
              <w:bottom w:val="nil"/>
              <w:right w:val="nil"/>
            </w:tcBorders>
            <w:vAlign w:val="bottom"/>
            <w:hideMark/>
          </w:tcPr>
          <w:p w14:paraId="07B89101"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Street Repairs</w:t>
            </w:r>
          </w:p>
        </w:tc>
        <w:tc>
          <w:tcPr>
            <w:tcW w:w="1580" w:type="dxa"/>
            <w:tcBorders>
              <w:top w:val="nil"/>
              <w:left w:val="nil"/>
              <w:bottom w:val="nil"/>
              <w:right w:val="nil"/>
            </w:tcBorders>
            <w:vAlign w:val="bottom"/>
            <w:hideMark/>
          </w:tcPr>
          <w:p w14:paraId="4E9F98AC"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-59,890.00</w:t>
            </w:r>
          </w:p>
        </w:tc>
      </w:tr>
      <w:tr w:rsidR="00B0773C" w:rsidRPr="00B0773C" w14:paraId="5A45E1C7" w14:textId="77777777" w:rsidTr="005C447E">
        <w:trPr>
          <w:trHeight w:val="312"/>
        </w:trPr>
        <w:tc>
          <w:tcPr>
            <w:tcW w:w="3480" w:type="dxa"/>
            <w:tcBorders>
              <w:top w:val="nil"/>
              <w:left w:val="nil"/>
              <w:bottom w:val="nil"/>
              <w:right w:val="nil"/>
            </w:tcBorders>
            <w:vAlign w:val="bottom"/>
            <w:hideMark/>
          </w:tcPr>
          <w:p w14:paraId="2A8198A9"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Kim Johnson</w:t>
            </w:r>
          </w:p>
        </w:tc>
        <w:tc>
          <w:tcPr>
            <w:tcW w:w="3580" w:type="dxa"/>
            <w:tcBorders>
              <w:top w:val="nil"/>
              <w:left w:val="nil"/>
              <w:bottom w:val="nil"/>
              <w:right w:val="nil"/>
            </w:tcBorders>
            <w:vAlign w:val="bottom"/>
            <w:hideMark/>
          </w:tcPr>
          <w:p w14:paraId="48CA660F"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Reimb. - Tordon</w:t>
            </w:r>
          </w:p>
        </w:tc>
        <w:tc>
          <w:tcPr>
            <w:tcW w:w="1580" w:type="dxa"/>
            <w:tcBorders>
              <w:top w:val="nil"/>
              <w:left w:val="nil"/>
              <w:bottom w:val="nil"/>
              <w:right w:val="nil"/>
            </w:tcBorders>
            <w:vAlign w:val="bottom"/>
            <w:hideMark/>
          </w:tcPr>
          <w:p w14:paraId="17BA1F0D"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-85.20</w:t>
            </w:r>
          </w:p>
        </w:tc>
      </w:tr>
      <w:tr w:rsidR="00B0773C" w:rsidRPr="00B0773C" w14:paraId="6BE7ECCD" w14:textId="77777777" w:rsidTr="005C447E">
        <w:trPr>
          <w:trHeight w:val="312"/>
        </w:trPr>
        <w:tc>
          <w:tcPr>
            <w:tcW w:w="3480" w:type="dxa"/>
            <w:tcBorders>
              <w:top w:val="nil"/>
              <w:left w:val="nil"/>
              <w:bottom w:val="nil"/>
              <w:right w:val="nil"/>
            </w:tcBorders>
            <w:vAlign w:val="bottom"/>
            <w:hideMark/>
          </w:tcPr>
          <w:p w14:paraId="45F38801"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Shane Sailors</w:t>
            </w:r>
          </w:p>
        </w:tc>
        <w:tc>
          <w:tcPr>
            <w:tcW w:w="3580" w:type="dxa"/>
            <w:tcBorders>
              <w:top w:val="nil"/>
              <w:left w:val="nil"/>
              <w:bottom w:val="nil"/>
              <w:right w:val="nil"/>
            </w:tcBorders>
            <w:vAlign w:val="bottom"/>
            <w:hideMark/>
          </w:tcPr>
          <w:p w14:paraId="2AB559BE"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Reimb. - Paint for Streets</w:t>
            </w:r>
          </w:p>
        </w:tc>
        <w:tc>
          <w:tcPr>
            <w:tcW w:w="1580" w:type="dxa"/>
            <w:tcBorders>
              <w:top w:val="nil"/>
              <w:left w:val="nil"/>
              <w:bottom w:val="nil"/>
              <w:right w:val="nil"/>
            </w:tcBorders>
            <w:vAlign w:val="bottom"/>
            <w:hideMark/>
          </w:tcPr>
          <w:p w14:paraId="0A409D87"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-133.52</w:t>
            </w:r>
          </w:p>
        </w:tc>
      </w:tr>
      <w:tr w:rsidR="00B0773C" w:rsidRPr="00B0773C" w14:paraId="72DA018D" w14:textId="77777777" w:rsidTr="005C447E">
        <w:trPr>
          <w:trHeight w:val="312"/>
        </w:trPr>
        <w:tc>
          <w:tcPr>
            <w:tcW w:w="3480" w:type="dxa"/>
            <w:tcBorders>
              <w:top w:val="nil"/>
              <w:left w:val="nil"/>
              <w:bottom w:val="nil"/>
              <w:right w:val="nil"/>
            </w:tcBorders>
            <w:vAlign w:val="bottom"/>
            <w:hideMark/>
          </w:tcPr>
          <w:p w14:paraId="3B746D7C"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lastRenderedPageBreak/>
              <w:t>Board of Public Works - Street Lights</w:t>
            </w:r>
          </w:p>
        </w:tc>
        <w:tc>
          <w:tcPr>
            <w:tcW w:w="3580" w:type="dxa"/>
            <w:tcBorders>
              <w:top w:val="nil"/>
              <w:left w:val="nil"/>
              <w:bottom w:val="nil"/>
              <w:right w:val="nil"/>
            </w:tcBorders>
            <w:vAlign w:val="bottom"/>
            <w:hideMark/>
          </w:tcPr>
          <w:p w14:paraId="7C98EF02"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Street Lights - Residential</w:t>
            </w:r>
          </w:p>
        </w:tc>
        <w:tc>
          <w:tcPr>
            <w:tcW w:w="1580" w:type="dxa"/>
            <w:tcBorders>
              <w:top w:val="nil"/>
              <w:left w:val="nil"/>
              <w:bottom w:val="nil"/>
              <w:right w:val="nil"/>
            </w:tcBorders>
            <w:vAlign w:val="bottom"/>
            <w:hideMark/>
          </w:tcPr>
          <w:p w14:paraId="12160C13"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-445.57</w:t>
            </w:r>
          </w:p>
        </w:tc>
      </w:tr>
      <w:tr w:rsidR="00B0773C" w:rsidRPr="00B0773C" w14:paraId="75018CA6" w14:textId="77777777" w:rsidTr="005C447E">
        <w:trPr>
          <w:trHeight w:val="312"/>
        </w:trPr>
        <w:tc>
          <w:tcPr>
            <w:tcW w:w="3480" w:type="dxa"/>
            <w:tcBorders>
              <w:top w:val="nil"/>
              <w:left w:val="nil"/>
              <w:bottom w:val="nil"/>
              <w:right w:val="nil"/>
            </w:tcBorders>
            <w:vAlign w:val="bottom"/>
            <w:hideMark/>
          </w:tcPr>
          <w:p w14:paraId="307A7775"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Board of Public Works - Hwy/Bridge</w:t>
            </w:r>
          </w:p>
        </w:tc>
        <w:tc>
          <w:tcPr>
            <w:tcW w:w="3580" w:type="dxa"/>
            <w:tcBorders>
              <w:top w:val="nil"/>
              <w:left w:val="nil"/>
              <w:bottom w:val="nil"/>
              <w:right w:val="nil"/>
            </w:tcBorders>
            <w:vAlign w:val="bottom"/>
            <w:hideMark/>
          </w:tcPr>
          <w:p w14:paraId="65459972"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Power - Hwy / Bridge</w:t>
            </w:r>
          </w:p>
        </w:tc>
        <w:tc>
          <w:tcPr>
            <w:tcW w:w="1580" w:type="dxa"/>
            <w:tcBorders>
              <w:top w:val="nil"/>
              <w:left w:val="nil"/>
              <w:bottom w:val="nil"/>
              <w:right w:val="nil"/>
            </w:tcBorders>
            <w:vAlign w:val="bottom"/>
            <w:hideMark/>
          </w:tcPr>
          <w:p w14:paraId="3A1C915E"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-126.90</w:t>
            </w:r>
          </w:p>
        </w:tc>
      </w:tr>
      <w:tr w:rsidR="00B0773C" w:rsidRPr="00B0773C" w14:paraId="7DF7DDCE" w14:textId="77777777" w:rsidTr="005C447E">
        <w:trPr>
          <w:trHeight w:val="312"/>
        </w:trPr>
        <w:tc>
          <w:tcPr>
            <w:tcW w:w="3480" w:type="dxa"/>
            <w:tcBorders>
              <w:top w:val="nil"/>
              <w:left w:val="nil"/>
              <w:bottom w:val="nil"/>
              <w:right w:val="nil"/>
            </w:tcBorders>
            <w:vAlign w:val="bottom"/>
            <w:hideMark/>
          </w:tcPr>
          <w:p w14:paraId="577DC3C6"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Tracy Milke</w:t>
            </w:r>
          </w:p>
        </w:tc>
        <w:tc>
          <w:tcPr>
            <w:tcW w:w="3580" w:type="dxa"/>
            <w:tcBorders>
              <w:top w:val="nil"/>
              <w:left w:val="nil"/>
              <w:bottom w:val="nil"/>
              <w:right w:val="nil"/>
            </w:tcBorders>
            <w:vAlign w:val="bottom"/>
            <w:hideMark/>
          </w:tcPr>
          <w:p w14:paraId="0ECC6C5B"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Payroll / Mileage / Expenses</w:t>
            </w:r>
          </w:p>
        </w:tc>
        <w:tc>
          <w:tcPr>
            <w:tcW w:w="1580" w:type="dxa"/>
            <w:tcBorders>
              <w:top w:val="nil"/>
              <w:left w:val="nil"/>
              <w:bottom w:val="nil"/>
              <w:right w:val="nil"/>
            </w:tcBorders>
            <w:vAlign w:val="bottom"/>
            <w:hideMark/>
          </w:tcPr>
          <w:p w14:paraId="5365A856"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-340.88</w:t>
            </w:r>
          </w:p>
        </w:tc>
      </w:tr>
      <w:tr w:rsidR="00B0773C" w:rsidRPr="00B0773C" w14:paraId="585D479C" w14:textId="77777777" w:rsidTr="005C447E">
        <w:trPr>
          <w:trHeight w:val="312"/>
        </w:trPr>
        <w:tc>
          <w:tcPr>
            <w:tcW w:w="3480" w:type="dxa"/>
            <w:tcBorders>
              <w:top w:val="nil"/>
              <w:left w:val="nil"/>
              <w:bottom w:val="nil"/>
              <w:right w:val="nil"/>
            </w:tcBorders>
            <w:vAlign w:val="bottom"/>
            <w:hideMark/>
          </w:tcPr>
          <w:p w14:paraId="29051DA0"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Board of Public Works - Billing</w:t>
            </w:r>
          </w:p>
        </w:tc>
        <w:tc>
          <w:tcPr>
            <w:tcW w:w="3580" w:type="dxa"/>
            <w:tcBorders>
              <w:top w:val="nil"/>
              <w:left w:val="nil"/>
              <w:bottom w:val="nil"/>
              <w:right w:val="nil"/>
            </w:tcBorders>
            <w:vAlign w:val="bottom"/>
            <w:hideMark/>
          </w:tcPr>
          <w:p w14:paraId="444E4B48"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Billing -</w:t>
            </w:r>
          </w:p>
        </w:tc>
        <w:tc>
          <w:tcPr>
            <w:tcW w:w="1580" w:type="dxa"/>
            <w:tcBorders>
              <w:top w:val="nil"/>
              <w:left w:val="nil"/>
              <w:bottom w:val="nil"/>
              <w:right w:val="nil"/>
            </w:tcBorders>
            <w:vAlign w:val="bottom"/>
            <w:hideMark/>
          </w:tcPr>
          <w:p w14:paraId="0AAADFED"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-204.00</w:t>
            </w:r>
          </w:p>
        </w:tc>
      </w:tr>
      <w:tr w:rsidR="00B0773C" w:rsidRPr="00B0773C" w14:paraId="2C34A7EB" w14:textId="77777777" w:rsidTr="005C447E">
        <w:trPr>
          <w:trHeight w:val="312"/>
        </w:trPr>
        <w:tc>
          <w:tcPr>
            <w:tcW w:w="3480" w:type="dxa"/>
            <w:tcBorders>
              <w:top w:val="nil"/>
              <w:left w:val="nil"/>
              <w:bottom w:val="nil"/>
              <w:right w:val="nil"/>
            </w:tcBorders>
            <w:vAlign w:val="bottom"/>
            <w:hideMark/>
          </w:tcPr>
          <w:p w14:paraId="0D911493"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Nebraska PHEL</w:t>
            </w:r>
          </w:p>
        </w:tc>
        <w:tc>
          <w:tcPr>
            <w:tcW w:w="3580" w:type="dxa"/>
            <w:tcBorders>
              <w:top w:val="nil"/>
              <w:left w:val="nil"/>
              <w:bottom w:val="nil"/>
              <w:right w:val="nil"/>
            </w:tcBorders>
            <w:vAlign w:val="bottom"/>
            <w:hideMark/>
          </w:tcPr>
          <w:p w14:paraId="11CF0A45"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Water Testing</w:t>
            </w:r>
          </w:p>
        </w:tc>
        <w:tc>
          <w:tcPr>
            <w:tcW w:w="1580" w:type="dxa"/>
            <w:tcBorders>
              <w:top w:val="nil"/>
              <w:left w:val="nil"/>
              <w:bottom w:val="nil"/>
              <w:right w:val="nil"/>
            </w:tcBorders>
            <w:vAlign w:val="bottom"/>
            <w:hideMark/>
          </w:tcPr>
          <w:p w14:paraId="4EC9BBC1"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-30.00</w:t>
            </w:r>
          </w:p>
        </w:tc>
      </w:tr>
      <w:tr w:rsidR="00B0773C" w:rsidRPr="00B0773C" w14:paraId="635AB391" w14:textId="77777777" w:rsidTr="005C447E">
        <w:trPr>
          <w:trHeight w:val="312"/>
        </w:trPr>
        <w:tc>
          <w:tcPr>
            <w:tcW w:w="3480" w:type="dxa"/>
            <w:tcBorders>
              <w:top w:val="nil"/>
              <w:left w:val="nil"/>
              <w:bottom w:val="nil"/>
              <w:right w:val="nil"/>
            </w:tcBorders>
            <w:vAlign w:val="bottom"/>
            <w:hideMark/>
          </w:tcPr>
          <w:p w14:paraId="7B1A9CD0"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Rural Water District #1</w:t>
            </w:r>
          </w:p>
        </w:tc>
        <w:tc>
          <w:tcPr>
            <w:tcW w:w="3580" w:type="dxa"/>
            <w:tcBorders>
              <w:top w:val="nil"/>
              <w:left w:val="nil"/>
              <w:bottom w:val="nil"/>
              <w:right w:val="nil"/>
            </w:tcBorders>
            <w:vAlign w:val="bottom"/>
            <w:hideMark/>
          </w:tcPr>
          <w:p w14:paraId="46FECB7A"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Water Purchased 343,000 gallons</w:t>
            </w:r>
          </w:p>
        </w:tc>
        <w:tc>
          <w:tcPr>
            <w:tcW w:w="1580" w:type="dxa"/>
            <w:tcBorders>
              <w:top w:val="nil"/>
              <w:left w:val="nil"/>
              <w:bottom w:val="nil"/>
              <w:right w:val="nil"/>
            </w:tcBorders>
            <w:vAlign w:val="bottom"/>
            <w:hideMark/>
          </w:tcPr>
          <w:p w14:paraId="37D0E129"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-1,825.75</w:t>
            </w:r>
          </w:p>
        </w:tc>
      </w:tr>
      <w:tr w:rsidR="00B0773C" w:rsidRPr="00B0773C" w14:paraId="61F483F6" w14:textId="77777777" w:rsidTr="005C447E">
        <w:trPr>
          <w:trHeight w:val="312"/>
        </w:trPr>
        <w:tc>
          <w:tcPr>
            <w:tcW w:w="3480" w:type="dxa"/>
            <w:tcBorders>
              <w:top w:val="nil"/>
              <w:left w:val="nil"/>
              <w:bottom w:val="nil"/>
              <w:right w:val="nil"/>
            </w:tcBorders>
            <w:vAlign w:val="bottom"/>
            <w:hideMark/>
          </w:tcPr>
          <w:p w14:paraId="29A79B11"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One Call Concepts</w:t>
            </w:r>
          </w:p>
        </w:tc>
        <w:tc>
          <w:tcPr>
            <w:tcW w:w="3580" w:type="dxa"/>
            <w:tcBorders>
              <w:top w:val="nil"/>
              <w:left w:val="nil"/>
              <w:bottom w:val="nil"/>
              <w:right w:val="nil"/>
            </w:tcBorders>
            <w:vAlign w:val="bottom"/>
            <w:hideMark/>
          </w:tcPr>
          <w:p w14:paraId="1DF4A967"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Locates x6</w:t>
            </w:r>
          </w:p>
        </w:tc>
        <w:tc>
          <w:tcPr>
            <w:tcW w:w="1580" w:type="dxa"/>
            <w:tcBorders>
              <w:top w:val="nil"/>
              <w:left w:val="nil"/>
              <w:bottom w:val="nil"/>
              <w:right w:val="nil"/>
            </w:tcBorders>
            <w:vAlign w:val="bottom"/>
            <w:hideMark/>
          </w:tcPr>
          <w:p w14:paraId="4E13A02C"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-4.92</w:t>
            </w:r>
          </w:p>
        </w:tc>
      </w:tr>
      <w:tr w:rsidR="00B0773C" w:rsidRPr="00B0773C" w14:paraId="214F9DB3" w14:textId="77777777" w:rsidTr="005C447E">
        <w:trPr>
          <w:trHeight w:val="312"/>
        </w:trPr>
        <w:tc>
          <w:tcPr>
            <w:tcW w:w="3480" w:type="dxa"/>
            <w:tcBorders>
              <w:top w:val="nil"/>
              <w:left w:val="nil"/>
              <w:bottom w:val="nil"/>
              <w:right w:val="nil"/>
            </w:tcBorders>
            <w:vAlign w:val="bottom"/>
            <w:hideMark/>
          </w:tcPr>
          <w:p w14:paraId="7C77553F"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Midwest Laboratories</w:t>
            </w:r>
          </w:p>
        </w:tc>
        <w:tc>
          <w:tcPr>
            <w:tcW w:w="3580" w:type="dxa"/>
            <w:tcBorders>
              <w:top w:val="nil"/>
              <w:left w:val="nil"/>
              <w:bottom w:val="nil"/>
              <w:right w:val="nil"/>
            </w:tcBorders>
            <w:vAlign w:val="bottom"/>
            <w:hideMark/>
          </w:tcPr>
          <w:p w14:paraId="090E4CC6"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Testing</w:t>
            </w:r>
          </w:p>
        </w:tc>
        <w:tc>
          <w:tcPr>
            <w:tcW w:w="1580" w:type="dxa"/>
            <w:tcBorders>
              <w:top w:val="nil"/>
              <w:left w:val="nil"/>
              <w:bottom w:val="nil"/>
              <w:right w:val="nil"/>
            </w:tcBorders>
            <w:vAlign w:val="bottom"/>
            <w:hideMark/>
          </w:tcPr>
          <w:p w14:paraId="04A3F737"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-26.55</w:t>
            </w:r>
          </w:p>
        </w:tc>
      </w:tr>
      <w:tr w:rsidR="00B0773C" w:rsidRPr="00B0773C" w14:paraId="081D7187" w14:textId="77777777" w:rsidTr="005C447E">
        <w:trPr>
          <w:trHeight w:val="312"/>
        </w:trPr>
        <w:tc>
          <w:tcPr>
            <w:tcW w:w="3480" w:type="dxa"/>
            <w:tcBorders>
              <w:top w:val="nil"/>
              <w:left w:val="nil"/>
              <w:bottom w:val="nil"/>
              <w:right w:val="nil"/>
            </w:tcBorders>
            <w:vAlign w:val="bottom"/>
            <w:hideMark/>
          </w:tcPr>
          <w:p w14:paraId="06618FA8"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Board of Public Works - Water Tower</w:t>
            </w:r>
          </w:p>
        </w:tc>
        <w:tc>
          <w:tcPr>
            <w:tcW w:w="3580" w:type="dxa"/>
            <w:tcBorders>
              <w:top w:val="nil"/>
              <w:left w:val="nil"/>
              <w:bottom w:val="nil"/>
              <w:right w:val="nil"/>
            </w:tcBorders>
            <w:vAlign w:val="bottom"/>
            <w:hideMark/>
          </w:tcPr>
          <w:p w14:paraId="67D0D946"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Power - Water Tower</w:t>
            </w:r>
          </w:p>
        </w:tc>
        <w:tc>
          <w:tcPr>
            <w:tcW w:w="1580" w:type="dxa"/>
            <w:tcBorders>
              <w:top w:val="nil"/>
              <w:left w:val="nil"/>
              <w:bottom w:val="nil"/>
              <w:right w:val="nil"/>
            </w:tcBorders>
            <w:vAlign w:val="bottom"/>
            <w:hideMark/>
          </w:tcPr>
          <w:p w14:paraId="522C49F1"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-34.85</w:t>
            </w:r>
          </w:p>
        </w:tc>
      </w:tr>
      <w:tr w:rsidR="00B0773C" w:rsidRPr="00B0773C" w14:paraId="7AD91BD5" w14:textId="77777777" w:rsidTr="005C447E">
        <w:trPr>
          <w:trHeight w:val="312"/>
        </w:trPr>
        <w:tc>
          <w:tcPr>
            <w:tcW w:w="3480" w:type="dxa"/>
            <w:tcBorders>
              <w:top w:val="nil"/>
              <w:left w:val="nil"/>
              <w:bottom w:val="nil"/>
              <w:right w:val="nil"/>
            </w:tcBorders>
            <w:vAlign w:val="bottom"/>
            <w:hideMark/>
          </w:tcPr>
          <w:p w14:paraId="6C990CC0"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Green Care Lawn Service - Water Tower</w:t>
            </w:r>
          </w:p>
        </w:tc>
        <w:tc>
          <w:tcPr>
            <w:tcW w:w="3580" w:type="dxa"/>
            <w:tcBorders>
              <w:top w:val="nil"/>
              <w:left w:val="nil"/>
              <w:bottom w:val="nil"/>
              <w:right w:val="nil"/>
            </w:tcBorders>
            <w:vAlign w:val="bottom"/>
            <w:hideMark/>
          </w:tcPr>
          <w:p w14:paraId="468B113E" w14:textId="77777777" w:rsidR="00B0773C" w:rsidRPr="00B0773C" w:rsidRDefault="00B0773C" w:rsidP="00B0773C">
            <w:pPr>
              <w:spacing w:after="0"/>
              <w:jc w:val="lef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Mowing - Water Tower x4</w:t>
            </w:r>
          </w:p>
        </w:tc>
        <w:tc>
          <w:tcPr>
            <w:tcW w:w="1580" w:type="dxa"/>
            <w:tcBorders>
              <w:top w:val="nil"/>
              <w:left w:val="nil"/>
              <w:bottom w:val="nil"/>
              <w:right w:val="nil"/>
            </w:tcBorders>
            <w:vAlign w:val="bottom"/>
            <w:hideMark/>
          </w:tcPr>
          <w:p w14:paraId="60215C27" w14:textId="77777777" w:rsidR="00B0773C" w:rsidRPr="00B0773C" w:rsidRDefault="00B0773C" w:rsidP="00B0773C">
            <w:pPr>
              <w:spacing w:after="0"/>
              <w:jc w:val="right"/>
              <w:rPr>
                <w:rFonts w:ascii="Arial" w:eastAsia="Times New Roman" w:hAnsi="Arial" w:cs="Arial"/>
                <w:color w:val="000000"/>
                <w:kern w:val="0"/>
                <w:sz w:val="16"/>
                <w:szCs w:val="16"/>
                <w14:ligatures w14:val="none"/>
              </w:rPr>
            </w:pPr>
            <w:r w:rsidRPr="00B0773C">
              <w:rPr>
                <w:rFonts w:ascii="Arial" w:eastAsia="Times New Roman" w:hAnsi="Arial" w:cs="Arial"/>
                <w:color w:val="000000"/>
                <w:kern w:val="0"/>
                <w:sz w:val="16"/>
                <w:szCs w:val="16"/>
                <w14:ligatures w14:val="none"/>
              </w:rPr>
              <w:t>-40.00</w:t>
            </w:r>
          </w:p>
        </w:tc>
      </w:tr>
    </w:tbl>
    <w:p w14:paraId="41012B78" w14:textId="77777777" w:rsidR="00580FFF" w:rsidRDefault="00580FFF" w:rsidP="00E37ED3">
      <w:pPr>
        <w:spacing w:after="0"/>
        <w:jc w:val="left"/>
        <w:rPr>
          <w:rFonts w:ascii="Times New Roman" w:hAnsi="Times New Roman" w:cs="Times New Roman"/>
          <w:sz w:val="24"/>
          <w:szCs w:val="24"/>
        </w:rPr>
      </w:pPr>
    </w:p>
    <w:p w14:paraId="047339AE" w14:textId="77777777" w:rsidR="00580FFF" w:rsidRDefault="00580FFF" w:rsidP="00E37ED3">
      <w:pPr>
        <w:spacing w:after="0"/>
        <w:jc w:val="left"/>
        <w:rPr>
          <w:rFonts w:ascii="Times New Roman" w:hAnsi="Times New Roman" w:cs="Times New Roman"/>
          <w:sz w:val="24"/>
          <w:szCs w:val="24"/>
        </w:rPr>
      </w:pPr>
    </w:p>
    <w:p w14:paraId="2FCB0429" w14:textId="77777777" w:rsidR="008810CD" w:rsidRDefault="008810CD" w:rsidP="00E37ED3">
      <w:pPr>
        <w:spacing w:after="0"/>
        <w:jc w:val="left"/>
        <w:rPr>
          <w:rFonts w:ascii="Times New Roman" w:hAnsi="Times New Roman" w:cs="Times New Roman"/>
          <w:sz w:val="24"/>
          <w:szCs w:val="24"/>
        </w:rPr>
      </w:pPr>
    </w:p>
    <w:p w14:paraId="23185645" w14:textId="77777777" w:rsidR="008810CD" w:rsidRDefault="008810CD" w:rsidP="00E37ED3">
      <w:pPr>
        <w:spacing w:after="0"/>
        <w:jc w:val="left"/>
        <w:rPr>
          <w:rFonts w:ascii="Times New Roman" w:hAnsi="Times New Roman" w:cs="Times New Roman"/>
          <w:sz w:val="24"/>
          <w:szCs w:val="24"/>
        </w:rPr>
      </w:pPr>
    </w:p>
    <w:sectPr w:rsidR="008810CD" w:rsidSect="00263095">
      <w:pgSz w:w="12240" w:h="15840"/>
      <w:pgMar w:top="4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B01E7"/>
    <w:multiLevelType w:val="hybridMultilevel"/>
    <w:tmpl w:val="A0A0AC58"/>
    <w:lvl w:ilvl="0" w:tplc="EE1C3AEA">
      <w:start w:val="1"/>
      <w:numFmt w:val="decimal"/>
      <w:lvlText w:val="%1."/>
      <w:lvlJc w:val="left"/>
      <w:pPr>
        <w:ind w:left="720" w:hanging="360"/>
      </w:pPr>
      <w:rPr>
        <w:rFonts w:hint="default"/>
        <w:b/>
        <w:bCs/>
      </w:rPr>
    </w:lvl>
    <w:lvl w:ilvl="1" w:tplc="B316C5AA">
      <w:start w:val="1"/>
      <w:numFmt w:val="upperLetter"/>
      <w:lvlText w:val="%2."/>
      <w:lvlJc w:val="left"/>
      <w:pPr>
        <w:ind w:left="1440" w:hanging="360"/>
      </w:pPr>
      <w:rPr>
        <w:rFonts w:asciiTheme="minorHAnsi" w:eastAsiaTheme="minorHAnsi" w:hAnsiTheme="minorHAnsi" w:cstheme="minorBidi"/>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8967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60E3B"/>
    <w:rsid w:val="000110B4"/>
    <w:rsid w:val="000203FD"/>
    <w:rsid w:val="00031566"/>
    <w:rsid w:val="000332C5"/>
    <w:rsid w:val="00065B91"/>
    <w:rsid w:val="000757DE"/>
    <w:rsid w:val="00080003"/>
    <w:rsid w:val="0008128C"/>
    <w:rsid w:val="000830E1"/>
    <w:rsid w:val="00084804"/>
    <w:rsid w:val="00093855"/>
    <w:rsid w:val="000B43F4"/>
    <w:rsid w:val="000C71EA"/>
    <w:rsid w:val="000F458E"/>
    <w:rsid w:val="000F7A46"/>
    <w:rsid w:val="0011389E"/>
    <w:rsid w:val="0012285F"/>
    <w:rsid w:val="00136ACB"/>
    <w:rsid w:val="001660AA"/>
    <w:rsid w:val="001963D1"/>
    <w:rsid w:val="001A57A3"/>
    <w:rsid w:val="001B4463"/>
    <w:rsid w:val="001B7767"/>
    <w:rsid w:val="001E497C"/>
    <w:rsid w:val="001F5608"/>
    <w:rsid w:val="0023119C"/>
    <w:rsid w:val="00243663"/>
    <w:rsid w:val="0024625C"/>
    <w:rsid w:val="00247869"/>
    <w:rsid w:val="00254F8C"/>
    <w:rsid w:val="00263095"/>
    <w:rsid w:val="00266E05"/>
    <w:rsid w:val="002C1536"/>
    <w:rsid w:val="002D2E6E"/>
    <w:rsid w:val="002F418D"/>
    <w:rsid w:val="00364612"/>
    <w:rsid w:val="0038606B"/>
    <w:rsid w:val="00390630"/>
    <w:rsid w:val="003D11AB"/>
    <w:rsid w:val="003D5B37"/>
    <w:rsid w:val="003D7C19"/>
    <w:rsid w:val="003F4B9E"/>
    <w:rsid w:val="003F73C5"/>
    <w:rsid w:val="00404915"/>
    <w:rsid w:val="004146B1"/>
    <w:rsid w:val="00444D7F"/>
    <w:rsid w:val="00447A52"/>
    <w:rsid w:val="00453ACC"/>
    <w:rsid w:val="00462FBD"/>
    <w:rsid w:val="004A2D3E"/>
    <w:rsid w:val="004A62E5"/>
    <w:rsid w:val="004E022F"/>
    <w:rsid w:val="004E1C1A"/>
    <w:rsid w:val="004E4B6F"/>
    <w:rsid w:val="004E7E44"/>
    <w:rsid w:val="004F5065"/>
    <w:rsid w:val="004F5605"/>
    <w:rsid w:val="00534E23"/>
    <w:rsid w:val="00561C7D"/>
    <w:rsid w:val="00573CE0"/>
    <w:rsid w:val="00580FFF"/>
    <w:rsid w:val="00595C6B"/>
    <w:rsid w:val="005B252F"/>
    <w:rsid w:val="005C447E"/>
    <w:rsid w:val="005D2600"/>
    <w:rsid w:val="005D7814"/>
    <w:rsid w:val="00603008"/>
    <w:rsid w:val="006613DD"/>
    <w:rsid w:val="006626BB"/>
    <w:rsid w:val="00667DA9"/>
    <w:rsid w:val="00671E1A"/>
    <w:rsid w:val="006A35F5"/>
    <w:rsid w:val="006D1D9E"/>
    <w:rsid w:val="006E649D"/>
    <w:rsid w:val="00723440"/>
    <w:rsid w:val="00761145"/>
    <w:rsid w:val="007A6362"/>
    <w:rsid w:val="007C430E"/>
    <w:rsid w:val="007D24D8"/>
    <w:rsid w:val="007E7A2F"/>
    <w:rsid w:val="007F3D6A"/>
    <w:rsid w:val="0081634D"/>
    <w:rsid w:val="00817A87"/>
    <w:rsid w:val="00840858"/>
    <w:rsid w:val="00866D0A"/>
    <w:rsid w:val="00873BDF"/>
    <w:rsid w:val="00880603"/>
    <w:rsid w:val="008810CD"/>
    <w:rsid w:val="008845CC"/>
    <w:rsid w:val="00890280"/>
    <w:rsid w:val="008A48B2"/>
    <w:rsid w:val="008A72F4"/>
    <w:rsid w:val="008C3401"/>
    <w:rsid w:val="008C7DFC"/>
    <w:rsid w:val="00902626"/>
    <w:rsid w:val="009110BC"/>
    <w:rsid w:val="009447A8"/>
    <w:rsid w:val="00944ECB"/>
    <w:rsid w:val="00954392"/>
    <w:rsid w:val="00960E3B"/>
    <w:rsid w:val="009A4C71"/>
    <w:rsid w:val="009B28D4"/>
    <w:rsid w:val="009F0ED4"/>
    <w:rsid w:val="009F16FE"/>
    <w:rsid w:val="00A04548"/>
    <w:rsid w:val="00A101B6"/>
    <w:rsid w:val="00A72459"/>
    <w:rsid w:val="00AE123B"/>
    <w:rsid w:val="00AE4574"/>
    <w:rsid w:val="00B0773C"/>
    <w:rsid w:val="00B246D4"/>
    <w:rsid w:val="00B36F23"/>
    <w:rsid w:val="00B46E3E"/>
    <w:rsid w:val="00B63F32"/>
    <w:rsid w:val="00B6417F"/>
    <w:rsid w:val="00B665BD"/>
    <w:rsid w:val="00B76534"/>
    <w:rsid w:val="00BA1E4C"/>
    <w:rsid w:val="00BB7ED9"/>
    <w:rsid w:val="00BF1E79"/>
    <w:rsid w:val="00C20625"/>
    <w:rsid w:val="00C3614E"/>
    <w:rsid w:val="00C45004"/>
    <w:rsid w:val="00C56288"/>
    <w:rsid w:val="00C65DB9"/>
    <w:rsid w:val="00C8374B"/>
    <w:rsid w:val="00CA0BC1"/>
    <w:rsid w:val="00CB5B22"/>
    <w:rsid w:val="00CD1FA6"/>
    <w:rsid w:val="00D3645E"/>
    <w:rsid w:val="00D5149A"/>
    <w:rsid w:val="00D77F63"/>
    <w:rsid w:val="00D87D41"/>
    <w:rsid w:val="00D90162"/>
    <w:rsid w:val="00D911EF"/>
    <w:rsid w:val="00DB1436"/>
    <w:rsid w:val="00DD1466"/>
    <w:rsid w:val="00DE07A9"/>
    <w:rsid w:val="00E10396"/>
    <w:rsid w:val="00E355DD"/>
    <w:rsid w:val="00E37ED3"/>
    <w:rsid w:val="00E55A2E"/>
    <w:rsid w:val="00EF3144"/>
    <w:rsid w:val="00F26385"/>
    <w:rsid w:val="00F6002F"/>
    <w:rsid w:val="00F72B2F"/>
    <w:rsid w:val="00F84BF3"/>
    <w:rsid w:val="00FC41B6"/>
    <w:rsid w:val="00FD4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58D9A"/>
  <w15:chartTrackingRefBased/>
  <w15:docId w15:val="{338170BD-5D31-4468-A07A-63000C988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E3B"/>
  </w:style>
  <w:style w:type="paragraph" w:styleId="Heading1">
    <w:name w:val="heading 1"/>
    <w:basedOn w:val="Normal"/>
    <w:next w:val="Normal"/>
    <w:link w:val="Heading1Char"/>
    <w:uiPriority w:val="9"/>
    <w:qFormat/>
    <w:rsid w:val="00960E3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60E3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60E3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60E3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60E3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60E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0E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0E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0E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E3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60E3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60E3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60E3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60E3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60E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0E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0E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0E3B"/>
    <w:rPr>
      <w:rFonts w:eastAsiaTheme="majorEastAsia" w:cstheme="majorBidi"/>
      <w:color w:val="272727" w:themeColor="text1" w:themeTint="D8"/>
    </w:rPr>
  </w:style>
  <w:style w:type="paragraph" w:styleId="Title">
    <w:name w:val="Title"/>
    <w:basedOn w:val="Normal"/>
    <w:next w:val="Normal"/>
    <w:link w:val="TitleChar"/>
    <w:uiPriority w:val="10"/>
    <w:qFormat/>
    <w:rsid w:val="00960E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0E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0E3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0E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0E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0E3B"/>
    <w:rPr>
      <w:i/>
      <w:iCs/>
      <w:color w:val="404040" w:themeColor="text1" w:themeTint="BF"/>
    </w:rPr>
  </w:style>
  <w:style w:type="paragraph" w:styleId="ListParagraph">
    <w:name w:val="List Paragraph"/>
    <w:basedOn w:val="Normal"/>
    <w:uiPriority w:val="34"/>
    <w:qFormat/>
    <w:rsid w:val="00960E3B"/>
    <w:pPr>
      <w:ind w:left="720"/>
      <w:contextualSpacing/>
    </w:pPr>
  </w:style>
  <w:style w:type="character" w:styleId="IntenseEmphasis">
    <w:name w:val="Intense Emphasis"/>
    <w:basedOn w:val="DefaultParagraphFont"/>
    <w:uiPriority w:val="21"/>
    <w:qFormat/>
    <w:rsid w:val="00960E3B"/>
    <w:rPr>
      <w:i/>
      <w:iCs/>
      <w:color w:val="365F91" w:themeColor="accent1" w:themeShade="BF"/>
    </w:rPr>
  </w:style>
  <w:style w:type="paragraph" w:styleId="IntenseQuote">
    <w:name w:val="Intense Quote"/>
    <w:basedOn w:val="Normal"/>
    <w:next w:val="Normal"/>
    <w:link w:val="IntenseQuoteChar"/>
    <w:uiPriority w:val="30"/>
    <w:qFormat/>
    <w:rsid w:val="00960E3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60E3B"/>
    <w:rPr>
      <w:i/>
      <w:iCs/>
      <w:color w:val="365F91" w:themeColor="accent1" w:themeShade="BF"/>
    </w:rPr>
  </w:style>
  <w:style w:type="character" w:styleId="IntenseReference">
    <w:name w:val="Intense Reference"/>
    <w:basedOn w:val="DefaultParagraphFont"/>
    <w:uiPriority w:val="32"/>
    <w:qFormat/>
    <w:rsid w:val="00960E3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C18F0-4134-44D6-B260-412B03EE2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1056</Words>
  <Characters>6024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Brownville Village</dc:creator>
  <cp:keywords/>
  <dc:description/>
  <cp:lastModifiedBy>Brownville Village</cp:lastModifiedBy>
  <cp:revision>2</cp:revision>
  <cp:lastPrinted>2026-05-02T18:49:00Z</cp:lastPrinted>
  <dcterms:created xsi:type="dcterms:W3CDTF">2026-10-03T17:59:00Z</dcterms:created>
  <dcterms:modified xsi:type="dcterms:W3CDTF">2026-10-03T17:59:00Z</dcterms:modified>
</cp:coreProperties>
</file>